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C0" w:rsidRDefault="006578C0" w:rsidP="006578C0">
      <w:pPr>
        <w:rPr>
          <w:rFonts w:ascii="仿宋_GB2312" w:eastAsia="仿宋_GB2312"/>
          <w:color w:val="000000"/>
          <w:spacing w:val="15"/>
          <w:sz w:val="29"/>
          <w:szCs w:val="29"/>
        </w:rPr>
      </w:pPr>
    </w:p>
    <w:tbl>
      <w:tblPr>
        <w:tblpPr w:leftFromText="180" w:rightFromText="180" w:vertAnchor="text" w:horzAnchor="margin" w:tblpY="821"/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8"/>
        <w:gridCol w:w="1168"/>
        <w:gridCol w:w="1941"/>
        <w:gridCol w:w="9917"/>
      </w:tblGrid>
      <w:tr w:rsidR="006578C0" w:rsidRPr="002C02CB" w:rsidTr="003E7FB7">
        <w:trPr>
          <w:trHeight w:val="965"/>
        </w:trPr>
        <w:tc>
          <w:tcPr>
            <w:tcW w:w="1298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项目</w:t>
            </w:r>
          </w:p>
          <w:p w:rsidR="006578C0" w:rsidRPr="002C02CB" w:rsidRDefault="006578C0" w:rsidP="003E7FB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类型</w:t>
            </w:r>
          </w:p>
        </w:tc>
        <w:tc>
          <w:tcPr>
            <w:tcW w:w="1168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项目</w:t>
            </w:r>
          </w:p>
          <w:p w:rsidR="006578C0" w:rsidRPr="002C02CB" w:rsidRDefault="006578C0" w:rsidP="003E7FB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周期</w:t>
            </w:r>
          </w:p>
        </w:tc>
        <w:tc>
          <w:tcPr>
            <w:tcW w:w="1941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资助经费</w:t>
            </w:r>
          </w:p>
        </w:tc>
        <w:tc>
          <w:tcPr>
            <w:tcW w:w="9917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结题要求</w:t>
            </w:r>
          </w:p>
        </w:tc>
      </w:tr>
      <w:tr w:rsidR="006578C0" w:rsidRPr="002C02CB" w:rsidTr="003E7FB7">
        <w:trPr>
          <w:trHeight w:val="4274"/>
        </w:trPr>
        <w:tc>
          <w:tcPr>
            <w:tcW w:w="1298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普通型</w:t>
            </w:r>
          </w:p>
        </w:tc>
        <w:tc>
          <w:tcPr>
            <w:tcW w:w="1168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半年</w:t>
            </w:r>
          </w:p>
        </w:tc>
        <w:tc>
          <w:tcPr>
            <w:tcW w:w="1941" w:type="dxa"/>
            <w:vAlign w:val="center"/>
          </w:tcPr>
          <w:p w:rsidR="006578C0" w:rsidRPr="002C02CB" w:rsidRDefault="006578C0" w:rsidP="003E7FB7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根据结题成绩分为300、500、800</w:t>
            </w:r>
          </w:p>
        </w:tc>
        <w:tc>
          <w:tcPr>
            <w:tcW w:w="9917" w:type="dxa"/>
            <w:vAlign w:val="center"/>
          </w:tcPr>
          <w:p w:rsidR="006578C0" w:rsidRPr="002C02CB" w:rsidRDefault="006578C0" w:rsidP="003E7FB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1.须参加立项年度学校“五四杯</w:t>
            </w:r>
            <w:r w:rsidRPr="002C02CB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”</w:t>
            </w: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比赛A类、B类作品竞赛，或项</w:t>
            </w:r>
            <w:r w:rsidRPr="002C02CB">
              <w:rPr>
                <w:rFonts w:ascii="仿宋" w:eastAsia="仿宋" w:hAnsi="仿宋" w:hint="eastAsia"/>
                <w:spacing w:val="15"/>
                <w:sz w:val="24"/>
                <w:szCs w:val="24"/>
              </w:rPr>
              <w:t>目相关论文被《大学生科创学刊》录用，或参加“一院一品”品牌类竞赛（必须获奖）。</w:t>
            </w:r>
          </w:p>
          <w:p w:rsidR="006578C0" w:rsidRPr="002C02CB" w:rsidRDefault="006578C0" w:rsidP="003E7FB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.上交结题论文和作品实物。</w:t>
            </w:r>
            <w:bookmarkStart w:id="0" w:name="_GoBack"/>
            <w:bookmarkEnd w:id="0"/>
          </w:p>
          <w:p w:rsidR="006578C0" w:rsidRPr="002C02CB" w:rsidRDefault="006578C0" w:rsidP="003E7FB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3.若满足以下条件之一，则结题成绩为优秀：</w:t>
            </w:r>
          </w:p>
          <w:p w:rsidR="006578C0" w:rsidRPr="002C02CB" w:rsidRDefault="006578C0" w:rsidP="003E7FB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（1）参加立项年度学校“五四杯</w:t>
            </w:r>
            <w:r w:rsidRPr="002C02CB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”</w:t>
            </w: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比赛A类、B类作品竞赛获得一等奖以上或者校外I类、II类竞赛获二等奖以上奖励；</w:t>
            </w:r>
          </w:p>
          <w:p w:rsidR="006578C0" w:rsidRPr="002C02CB" w:rsidRDefault="006578C0" w:rsidP="003E7FB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（2）以学生项目成员为前二作者（如果是第二作者，第一作者应为指导教师）在正规期刊上公开发表论文，且论文内容对项目有支撑作用（发表论文的版面费另行资助）</w:t>
            </w:r>
          </w:p>
          <w:p w:rsidR="006578C0" w:rsidRPr="002C02CB" w:rsidRDefault="006578C0" w:rsidP="003E7FB7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（3）以学生项目成员为前二作者（如果是第二作者，第一作者应为指导教师）申请获得专利，且专利对项目有支撑作用。</w:t>
            </w:r>
          </w:p>
        </w:tc>
      </w:tr>
    </w:tbl>
    <w:p w:rsidR="006578C0" w:rsidRPr="002C02CB" w:rsidRDefault="006578C0" w:rsidP="006578C0">
      <w:pPr>
        <w:jc w:val="center"/>
        <w:rPr>
          <w:rFonts w:ascii="黑体" w:eastAsia="黑体" w:hAnsi="黑体"/>
          <w:color w:val="000000"/>
          <w:spacing w:val="15"/>
          <w:sz w:val="36"/>
          <w:szCs w:val="36"/>
        </w:rPr>
      </w:pPr>
      <w:r w:rsidRPr="002C02CB">
        <w:rPr>
          <w:rFonts w:ascii="黑体" w:eastAsia="黑体" w:hAnsi="黑体" w:hint="eastAsia"/>
          <w:color w:val="000000"/>
          <w:spacing w:val="15"/>
          <w:sz w:val="36"/>
          <w:szCs w:val="36"/>
        </w:rPr>
        <w:t>2016年度大学生科研立项（自然科学类）结题标准</w:t>
      </w:r>
    </w:p>
    <w:p w:rsidR="00605F65" w:rsidRPr="002C02CB" w:rsidRDefault="00605F65" w:rsidP="00A728ED">
      <w:pPr>
        <w:rPr>
          <w:rFonts w:ascii="仿宋_GB2312" w:eastAsia="仿宋_GB2312"/>
          <w:color w:val="000000"/>
          <w:spacing w:val="15"/>
          <w:sz w:val="29"/>
          <w:szCs w:val="29"/>
        </w:rPr>
      </w:pPr>
    </w:p>
    <w:p w:rsidR="00605F65" w:rsidRPr="002C02CB" w:rsidRDefault="00605F65">
      <w:pPr>
        <w:widowControl/>
        <w:jc w:val="left"/>
        <w:rPr>
          <w:rFonts w:ascii="仿宋_GB2312" w:eastAsia="仿宋_GB2312"/>
          <w:color w:val="000000"/>
          <w:spacing w:val="15"/>
          <w:sz w:val="29"/>
          <w:szCs w:val="29"/>
        </w:rPr>
      </w:pPr>
      <w:r w:rsidRPr="002C02CB">
        <w:rPr>
          <w:rFonts w:ascii="仿宋_GB2312" w:eastAsia="仿宋_GB2312"/>
          <w:color w:val="000000"/>
          <w:spacing w:val="15"/>
          <w:sz w:val="29"/>
          <w:szCs w:val="29"/>
        </w:rPr>
        <w:br w:type="page"/>
      </w:r>
    </w:p>
    <w:p w:rsidR="00605F65" w:rsidRPr="002C02CB" w:rsidRDefault="00605F65" w:rsidP="00605F65">
      <w:pPr>
        <w:rPr>
          <w:rFonts w:ascii="仿宋_GB2312" w:eastAsia="仿宋_GB2312"/>
          <w:color w:val="000000"/>
          <w:spacing w:val="15"/>
          <w:sz w:val="29"/>
          <w:szCs w:val="29"/>
        </w:rPr>
      </w:pPr>
    </w:p>
    <w:tbl>
      <w:tblPr>
        <w:tblpPr w:leftFromText="180" w:rightFromText="180" w:vertAnchor="text" w:horzAnchor="margin" w:tblpY="1092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9"/>
        <w:gridCol w:w="1169"/>
        <w:gridCol w:w="1839"/>
        <w:gridCol w:w="10031"/>
      </w:tblGrid>
      <w:tr w:rsidR="00605F65" w:rsidRPr="002C02CB" w:rsidTr="00BF69C7">
        <w:trPr>
          <w:trHeight w:val="939"/>
        </w:trPr>
        <w:tc>
          <w:tcPr>
            <w:tcW w:w="1299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项目</w:t>
            </w:r>
          </w:p>
          <w:p w:rsidR="00605F65" w:rsidRPr="002C02CB" w:rsidRDefault="00605F65" w:rsidP="00BF69C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类型</w:t>
            </w:r>
          </w:p>
        </w:tc>
        <w:tc>
          <w:tcPr>
            <w:tcW w:w="1169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项目</w:t>
            </w:r>
          </w:p>
          <w:p w:rsidR="00605F65" w:rsidRPr="002C02CB" w:rsidRDefault="00605F65" w:rsidP="00BF69C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周期</w:t>
            </w:r>
          </w:p>
        </w:tc>
        <w:tc>
          <w:tcPr>
            <w:tcW w:w="1839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资助经费</w:t>
            </w:r>
          </w:p>
        </w:tc>
        <w:tc>
          <w:tcPr>
            <w:tcW w:w="10031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楷体_GB2312" w:eastAsia="楷体_GB2312" w:hAnsi="仿宋"/>
                <w:b/>
                <w:sz w:val="24"/>
                <w:szCs w:val="24"/>
              </w:rPr>
            </w:pPr>
            <w:r w:rsidRPr="002C02CB">
              <w:rPr>
                <w:rFonts w:ascii="楷体_GB2312" w:eastAsia="楷体_GB2312" w:hAnsi="仿宋" w:hint="eastAsia"/>
                <w:b/>
                <w:sz w:val="24"/>
                <w:szCs w:val="24"/>
              </w:rPr>
              <w:t>结 题 要 求</w:t>
            </w:r>
          </w:p>
        </w:tc>
      </w:tr>
      <w:tr w:rsidR="00605F65" w:rsidRPr="002C02CB" w:rsidTr="00BF69C7">
        <w:trPr>
          <w:trHeight w:val="2648"/>
        </w:trPr>
        <w:tc>
          <w:tcPr>
            <w:tcW w:w="1299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普通型</w:t>
            </w:r>
          </w:p>
        </w:tc>
        <w:tc>
          <w:tcPr>
            <w:tcW w:w="1169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一年</w:t>
            </w:r>
          </w:p>
        </w:tc>
        <w:tc>
          <w:tcPr>
            <w:tcW w:w="1839" w:type="dxa"/>
            <w:vAlign w:val="center"/>
          </w:tcPr>
          <w:p w:rsidR="00605F65" w:rsidRPr="002C02CB" w:rsidRDefault="00605F65" w:rsidP="00BF69C7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300、500、800元</w:t>
            </w:r>
          </w:p>
        </w:tc>
        <w:tc>
          <w:tcPr>
            <w:tcW w:w="10031" w:type="dxa"/>
            <w:vAlign w:val="center"/>
          </w:tcPr>
          <w:p w:rsidR="00605F65" w:rsidRPr="002C02CB" w:rsidRDefault="00605F65" w:rsidP="00BF69C7">
            <w:pPr>
              <w:spacing w:line="240" w:lineRule="exact"/>
              <w:rPr>
                <w:rFonts w:ascii="仿宋" w:eastAsia="仿宋" w:hAnsi="仿宋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1.须参加立项年度学校“五四杯</w:t>
            </w:r>
            <w:r w:rsidRPr="002C02CB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”</w:t>
            </w: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比赛C类作品竞赛或项</w:t>
            </w:r>
            <w:r w:rsidRPr="002C02CB">
              <w:rPr>
                <w:rFonts w:ascii="仿宋" w:eastAsia="仿宋" w:hAnsi="仿宋" w:hint="eastAsia"/>
                <w:spacing w:val="15"/>
                <w:sz w:val="24"/>
                <w:szCs w:val="24"/>
              </w:rPr>
              <w:t>目相关论文被《大学生科创学刊》录用。</w:t>
            </w:r>
          </w:p>
          <w:p w:rsidR="00605F65" w:rsidRPr="002C02CB" w:rsidRDefault="00605F65" w:rsidP="00BF69C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2.上交原始调查问卷及调查数据或文献研究综述。</w:t>
            </w:r>
          </w:p>
          <w:p w:rsidR="00605F65" w:rsidRPr="002C02CB" w:rsidRDefault="00605F65" w:rsidP="00BF69C7">
            <w:pPr>
              <w:spacing w:line="240" w:lineRule="exact"/>
              <w:rPr>
                <w:rFonts w:ascii="仿宋" w:eastAsia="仿宋" w:hAnsi="仿宋"/>
                <w:color w:val="000000"/>
                <w:spacing w:val="15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.上交结题报告。</w:t>
            </w:r>
          </w:p>
          <w:p w:rsidR="00605F65" w:rsidRPr="002C02CB" w:rsidRDefault="00605F65" w:rsidP="00BF69C7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  <w:r w:rsidRPr="002C02CB">
              <w:rPr>
                <w:rFonts w:ascii="仿宋" w:eastAsia="仿宋" w:hAnsi="仿宋" w:hint="eastAsia"/>
                <w:color w:val="000000"/>
                <w:spacing w:val="15"/>
                <w:sz w:val="24"/>
                <w:szCs w:val="24"/>
              </w:rPr>
              <w:t>4.若以学生项目成员为第一作者在正规杂志上公开发表一篇论文，且论文内容对项目有支撑作用（发表论文的版面费另行资助），则直接结题，且成绩为优秀。</w:t>
            </w:r>
          </w:p>
        </w:tc>
      </w:tr>
    </w:tbl>
    <w:p w:rsidR="00605F65" w:rsidRPr="009B1D3C" w:rsidRDefault="00605F65" w:rsidP="00605F65">
      <w:pPr>
        <w:jc w:val="center"/>
        <w:rPr>
          <w:rFonts w:ascii="黑体" w:eastAsia="黑体" w:hAnsi="黑体"/>
          <w:color w:val="000000"/>
          <w:spacing w:val="15"/>
          <w:sz w:val="36"/>
          <w:szCs w:val="36"/>
        </w:rPr>
      </w:pPr>
      <w:r w:rsidRPr="002C02CB">
        <w:rPr>
          <w:rFonts w:ascii="黑体" w:eastAsia="黑体" w:hAnsi="黑体" w:hint="eastAsia"/>
          <w:color w:val="000000"/>
          <w:spacing w:val="15"/>
          <w:sz w:val="36"/>
          <w:szCs w:val="36"/>
        </w:rPr>
        <w:t>2016年度大学生科研立项（哲学社会类）结题标准</w:t>
      </w:r>
    </w:p>
    <w:p w:rsidR="00605F65" w:rsidRPr="00683BC5" w:rsidRDefault="00605F65" w:rsidP="00605F65">
      <w:pPr>
        <w:rPr>
          <w:rFonts w:ascii="仿宋_GB2312" w:eastAsia="仿宋_GB2312"/>
          <w:color w:val="000000"/>
          <w:spacing w:val="15"/>
          <w:sz w:val="29"/>
          <w:szCs w:val="29"/>
        </w:rPr>
      </w:pPr>
    </w:p>
    <w:p w:rsidR="008A223C" w:rsidRPr="00605F65" w:rsidRDefault="008A223C" w:rsidP="00605F65">
      <w:pPr>
        <w:widowControl/>
        <w:jc w:val="left"/>
        <w:rPr>
          <w:rFonts w:ascii="仿宋_GB2312" w:eastAsia="仿宋_GB2312"/>
          <w:color w:val="000000"/>
          <w:spacing w:val="15"/>
          <w:sz w:val="29"/>
          <w:szCs w:val="29"/>
        </w:rPr>
      </w:pPr>
    </w:p>
    <w:sectPr w:rsidR="008A223C" w:rsidRPr="00605F65" w:rsidSect="008A223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9A3" w:rsidRDefault="004B29A3" w:rsidP="00CA466F">
      <w:r>
        <w:separator/>
      </w:r>
    </w:p>
  </w:endnote>
  <w:endnote w:type="continuationSeparator" w:id="0">
    <w:p w:rsidR="004B29A3" w:rsidRDefault="004B29A3" w:rsidP="00CA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9A3" w:rsidRDefault="004B29A3" w:rsidP="00CA466F">
      <w:r>
        <w:separator/>
      </w:r>
    </w:p>
  </w:footnote>
  <w:footnote w:type="continuationSeparator" w:id="0">
    <w:p w:rsidR="004B29A3" w:rsidRDefault="004B29A3" w:rsidP="00CA4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3F47"/>
    <w:rsid w:val="00027AF4"/>
    <w:rsid w:val="00066A59"/>
    <w:rsid w:val="000A44A1"/>
    <w:rsid w:val="000B2116"/>
    <w:rsid w:val="00195AA6"/>
    <w:rsid w:val="001C7439"/>
    <w:rsid w:val="002071F0"/>
    <w:rsid w:val="00283F47"/>
    <w:rsid w:val="00286194"/>
    <w:rsid w:val="002A5CB4"/>
    <w:rsid w:val="002C02CB"/>
    <w:rsid w:val="003961A6"/>
    <w:rsid w:val="00425AC1"/>
    <w:rsid w:val="004630DF"/>
    <w:rsid w:val="00494B24"/>
    <w:rsid w:val="004B29A3"/>
    <w:rsid w:val="005A064A"/>
    <w:rsid w:val="005E178A"/>
    <w:rsid w:val="006040D4"/>
    <w:rsid w:val="00605F65"/>
    <w:rsid w:val="006578C0"/>
    <w:rsid w:val="00683BC5"/>
    <w:rsid w:val="006877C2"/>
    <w:rsid w:val="007209E5"/>
    <w:rsid w:val="00813E68"/>
    <w:rsid w:val="00834B1A"/>
    <w:rsid w:val="00881199"/>
    <w:rsid w:val="008A223C"/>
    <w:rsid w:val="00996652"/>
    <w:rsid w:val="00A106B1"/>
    <w:rsid w:val="00A728ED"/>
    <w:rsid w:val="00C060F6"/>
    <w:rsid w:val="00C35571"/>
    <w:rsid w:val="00C81C07"/>
    <w:rsid w:val="00CA466F"/>
    <w:rsid w:val="00D001CA"/>
    <w:rsid w:val="00D20860"/>
    <w:rsid w:val="00D36A91"/>
    <w:rsid w:val="00D97D7A"/>
    <w:rsid w:val="00DB6EF4"/>
    <w:rsid w:val="00DF16EC"/>
    <w:rsid w:val="00E56EA8"/>
    <w:rsid w:val="00F04D3A"/>
    <w:rsid w:val="00F87554"/>
    <w:rsid w:val="00FE04FC"/>
    <w:rsid w:val="00FF1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66F"/>
    <w:rPr>
      <w:sz w:val="18"/>
      <w:szCs w:val="18"/>
    </w:rPr>
  </w:style>
  <w:style w:type="paragraph" w:styleId="a5">
    <w:name w:val="List Paragraph"/>
    <w:basedOn w:val="a"/>
    <w:uiPriority w:val="34"/>
    <w:qFormat/>
    <w:rsid w:val="002071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89</Words>
  <Characters>511</Characters>
  <Application>Microsoft Office Word</Application>
  <DocSecurity>0</DocSecurity>
  <Lines>4</Lines>
  <Paragraphs>1</Paragraphs>
  <ScaleCrop>false</ScaleCrop>
  <Company>微软中国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贾刚</dc:creator>
  <cp:keywords/>
  <dc:description/>
  <cp:lastModifiedBy>vcc</cp:lastModifiedBy>
  <cp:revision>87</cp:revision>
  <dcterms:created xsi:type="dcterms:W3CDTF">2015-03-06T07:50:00Z</dcterms:created>
  <dcterms:modified xsi:type="dcterms:W3CDTF">2016-05-13T10:50:00Z</dcterms:modified>
</cp:coreProperties>
</file>