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546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5"/>
        <w:gridCol w:w="6804"/>
      </w:tblGrid>
      <w:tr w:rsidR="007B5C23" w:rsidRPr="00107B09" w:rsidTr="007B5C23">
        <w:trPr>
          <w:trHeight w:val="4052"/>
        </w:trPr>
        <w:tc>
          <w:tcPr>
            <w:tcW w:w="1555" w:type="dxa"/>
            <w:vAlign w:val="center"/>
          </w:tcPr>
          <w:p w:rsidR="007B5C23" w:rsidRPr="00107B09" w:rsidRDefault="007B5C23" w:rsidP="007B5C23">
            <w:pPr>
              <w:spacing w:line="240" w:lineRule="exact"/>
              <w:jc w:val="center"/>
              <w:rPr>
                <w:rFonts w:ascii="仿宋" w:eastAsia="仿宋" w:hAnsi="仿宋"/>
                <w:sz w:val="22"/>
                <w:szCs w:val="24"/>
              </w:rPr>
            </w:pPr>
            <w:r>
              <w:rPr>
                <w:rFonts w:ascii="仿宋" w:eastAsia="仿宋" w:hAnsi="仿宋" w:hint="eastAsia"/>
                <w:sz w:val="22"/>
                <w:szCs w:val="24"/>
              </w:rPr>
              <w:t>自然科学类</w:t>
            </w:r>
          </w:p>
        </w:tc>
        <w:tc>
          <w:tcPr>
            <w:tcW w:w="6804" w:type="dxa"/>
            <w:vAlign w:val="center"/>
          </w:tcPr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1.须参加立项年度学校“五四杯”比赛A类、B类作品竞赛，或项目相关论文被</w:t>
            </w:r>
            <w:r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校内创新创业刊物</w:t>
            </w: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录用，或参加“一院一品”品牌类竞赛（必须获奖）。</w:t>
            </w:r>
          </w:p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2.上交结题论文和作品实物。</w:t>
            </w:r>
          </w:p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必须满足以下条件之一，结题成绩为优秀</w:t>
            </w: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：</w:t>
            </w:r>
          </w:p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（1）参加立项年度学校“五四杯”比赛A类、B类作品竞赛获得一等奖以上或者校外I类、II类竞赛获二等奖以上奖励；</w:t>
            </w:r>
          </w:p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（2）以学生项目成员为前二作者（如果是第二作者，第一作者应为指导教师）在正规期刊上公开发表论文，且论文内容对项目有支撑作用（发表论文的版面费另行资助）</w:t>
            </w:r>
          </w:p>
          <w:p w:rsidR="007B5C23" w:rsidRPr="00107B09" w:rsidRDefault="007B5C23" w:rsidP="00BC5656">
            <w:pPr>
              <w:jc w:val="left"/>
              <w:rPr>
                <w:rFonts w:ascii="仿宋" w:eastAsia="仿宋" w:hAnsi="仿宋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（3）以学生项目成员为前二作者（如果是第二作者，第一作者应为指导教师）申请获得专利，且专利对项目有支撑作用。</w:t>
            </w:r>
          </w:p>
        </w:tc>
      </w:tr>
      <w:tr w:rsidR="007B5C23" w:rsidRPr="00107B09" w:rsidTr="007B5C23">
        <w:trPr>
          <w:trHeight w:val="4052"/>
        </w:trPr>
        <w:tc>
          <w:tcPr>
            <w:tcW w:w="1555" w:type="dxa"/>
            <w:vAlign w:val="center"/>
          </w:tcPr>
          <w:p w:rsidR="007B5C23" w:rsidRPr="00107B09" w:rsidRDefault="007B5C23" w:rsidP="007B5C23">
            <w:pPr>
              <w:jc w:val="center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哲学社会科学类</w:t>
            </w:r>
          </w:p>
        </w:tc>
        <w:tc>
          <w:tcPr>
            <w:tcW w:w="6804" w:type="dxa"/>
            <w:vAlign w:val="center"/>
          </w:tcPr>
          <w:p w:rsidR="007B5C23" w:rsidRPr="00107B09" w:rsidRDefault="007B5C23" w:rsidP="00100E41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1.须参加立项年度学校“五四杯”比赛C类作品竞赛或项目相关论文被</w:t>
            </w:r>
            <w:r w:rsidR="00D51485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校内创新创业刊物</w:t>
            </w: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录用。</w:t>
            </w:r>
          </w:p>
          <w:p w:rsidR="007B5C23" w:rsidRPr="00107B09" w:rsidRDefault="007B5C23" w:rsidP="00100E41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2.上交原始调查问卷及调查数据或文献研究综述。</w:t>
            </w:r>
          </w:p>
          <w:p w:rsidR="007B5C23" w:rsidRPr="00107B09" w:rsidRDefault="007B5C23" w:rsidP="00100E41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3.上交结题报告。</w:t>
            </w:r>
          </w:p>
          <w:p w:rsidR="007B5C23" w:rsidRPr="00107B09" w:rsidRDefault="007B5C23" w:rsidP="00C115C1">
            <w:pPr>
              <w:jc w:val="left"/>
              <w:rPr>
                <w:rFonts w:ascii="仿宋" w:eastAsia="仿宋" w:hAnsi="仿宋"/>
                <w:color w:val="000000"/>
                <w:spacing w:val="15"/>
                <w:sz w:val="22"/>
                <w:szCs w:val="24"/>
              </w:rPr>
            </w:pPr>
            <w:r w:rsidRPr="00107B09">
              <w:rPr>
                <w:rFonts w:ascii="仿宋" w:eastAsia="仿宋" w:hAnsi="仿宋" w:hint="eastAsia"/>
                <w:color w:val="000000"/>
                <w:spacing w:val="15"/>
                <w:sz w:val="22"/>
                <w:szCs w:val="24"/>
              </w:rPr>
              <w:t>4.若以学生项目成员为第一作者在正规杂志上公开发表一篇论文，且论文内容对项目有支撑作用（发表论文的版面费另行资助），则直接结题，且成绩为优秀。</w:t>
            </w:r>
          </w:p>
        </w:tc>
      </w:tr>
    </w:tbl>
    <w:p w:rsidR="00DC4891" w:rsidRPr="001046FA" w:rsidRDefault="001046FA">
      <w:pPr>
        <w:rPr>
          <w:rFonts w:ascii="仿宋" w:eastAsia="仿宋" w:hAnsi="仿宋"/>
          <w:sz w:val="32"/>
          <w:szCs w:val="32"/>
        </w:rPr>
      </w:pPr>
      <w:bookmarkStart w:id="0" w:name="_GoBack"/>
      <w:r w:rsidRPr="001046FA">
        <w:rPr>
          <w:rFonts w:ascii="仿宋" w:eastAsia="仿宋" w:hAnsi="仿宋"/>
          <w:sz w:val="32"/>
          <w:szCs w:val="32"/>
        </w:rPr>
        <w:t>附件</w:t>
      </w:r>
      <w:r w:rsidRPr="001046FA">
        <w:rPr>
          <w:rFonts w:ascii="仿宋" w:eastAsia="仿宋" w:hAnsi="仿宋" w:hint="eastAsia"/>
          <w:sz w:val="32"/>
          <w:szCs w:val="32"/>
        </w:rPr>
        <w:t>4：</w:t>
      </w:r>
    </w:p>
    <w:bookmarkEnd w:id="0"/>
    <w:p w:rsidR="00BC5656" w:rsidRPr="007B5C23" w:rsidRDefault="00B25106" w:rsidP="007B5C23">
      <w:pPr>
        <w:jc w:val="center"/>
        <w:rPr>
          <w:sz w:val="44"/>
          <w:szCs w:val="44"/>
        </w:rPr>
      </w:pPr>
      <w:r w:rsidRPr="007B5C23">
        <w:rPr>
          <w:sz w:val="44"/>
          <w:szCs w:val="44"/>
        </w:rPr>
        <w:t>普通型科研立项结题标准</w:t>
      </w:r>
    </w:p>
    <w:p w:rsidR="00BC5656" w:rsidRDefault="00BC5656"/>
    <w:p w:rsidR="00BC5656" w:rsidRPr="00BC5656" w:rsidRDefault="00BC5656"/>
    <w:sectPr w:rsidR="00BC5656" w:rsidRPr="00BC5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CC2" w:rsidRDefault="003A1CC2" w:rsidP="00BC5656">
      <w:r>
        <w:separator/>
      </w:r>
    </w:p>
  </w:endnote>
  <w:endnote w:type="continuationSeparator" w:id="0">
    <w:p w:rsidR="003A1CC2" w:rsidRDefault="003A1CC2" w:rsidP="00BC5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CC2" w:rsidRDefault="003A1CC2" w:rsidP="00BC5656">
      <w:r>
        <w:separator/>
      </w:r>
    </w:p>
  </w:footnote>
  <w:footnote w:type="continuationSeparator" w:id="0">
    <w:p w:rsidR="003A1CC2" w:rsidRDefault="003A1CC2" w:rsidP="00BC5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E08"/>
    <w:rsid w:val="00100E41"/>
    <w:rsid w:val="001046FA"/>
    <w:rsid w:val="001A7E08"/>
    <w:rsid w:val="003A1CC2"/>
    <w:rsid w:val="007B5C23"/>
    <w:rsid w:val="0096573F"/>
    <w:rsid w:val="00B25106"/>
    <w:rsid w:val="00BC5656"/>
    <w:rsid w:val="00C115C1"/>
    <w:rsid w:val="00D51485"/>
    <w:rsid w:val="00DC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B2D73E-0A97-47B5-A39B-D4B273983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5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56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5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56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科创中心</dc:creator>
  <cp:keywords/>
  <dc:description/>
  <cp:lastModifiedBy>科创中心</cp:lastModifiedBy>
  <cp:revision>11</cp:revision>
  <dcterms:created xsi:type="dcterms:W3CDTF">2016-11-30T07:53:00Z</dcterms:created>
  <dcterms:modified xsi:type="dcterms:W3CDTF">2016-11-30T09:13:00Z</dcterms:modified>
</cp:coreProperties>
</file>