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36D5" w:rsidRDefault="009C36D5" w:rsidP="009C36D5">
      <w:pPr>
        <w:tabs>
          <w:tab w:val="left" w:pos="2740"/>
          <w:tab w:val="left" w:pos="3960"/>
          <w:tab w:val="left" w:pos="5670"/>
        </w:tabs>
        <w:spacing w:line="480" w:lineRule="exact"/>
        <w:rPr>
          <w:rFonts w:ascii="仿宋_GB2312" w:eastAsia="仿宋_GB2312" w:hAnsi="华文中宋" w:hint="eastAsia"/>
          <w:color w:val="000000"/>
          <w:sz w:val="28"/>
          <w:szCs w:val="28"/>
        </w:rPr>
      </w:pPr>
      <w:r>
        <w:rPr>
          <w:rFonts w:ascii="仿宋_GB2312" w:eastAsia="仿宋_GB2312" w:hAnsi="华文中宋" w:hint="eastAsia"/>
          <w:color w:val="000000"/>
          <w:sz w:val="28"/>
          <w:szCs w:val="28"/>
        </w:rPr>
        <w:t>附件1</w:t>
      </w:r>
    </w:p>
    <w:p w:rsidR="009C36D5" w:rsidRDefault="009C36D5" w:rsidP="009C36D5">
      <w:pPr>
        <w:tabs>
          <w:tab w:val="left" w:pos="6731"/>
        </w:tabs>
        <w:spacing w:line="720" w:lineRule="exact"/>
        <w:jc w:val="center"/>
        <w:rPr>
          <w:rFonts w:ascii="方正小标宋简体" w:eastAsia="方正小标宋简体"/>
          <w:sz w:val="44"/>
          <w:szCs w:val="44"/>
        </w:rPr>
      </w:pPr>
      <w:r>
        <w:rPr>
          <w:rFonts w:ascii="方正小标宋简体" w:eastAsia="方正小标宋简体" w:hint="eastAsia"/>
          <w:sz w:val="44"/>
          <w:szCs w:val="44"/>
        </w:rPr>
        <w:t>哈尔滨工程大学开展</w:t>
      </w:r>
    </w:p>
    <w:p w:rsidR="009C36D5" w:rsidRDefault="009C36D5" w:rsidP="009C36D5">
      <w:pPr>
        <w:tabs>
          <w:tab w:val="left" w:pos="6731"/>
        </w:tabs>
        <w:spacing w:line="720" w:lineRule="exact"/>
        <w:jc w:val="center"/>
        <w:rPr>
          <w:rFonts w:ascii="方正小标宋简体" w:eastAsia="方正小标宋简体"/>
          <w:sz w:val="44"/>
          <w:szCs w:val="44"/>
        </w:rPr>
      </w:pPr>
      <w:r>
        <w:rPr>
          <w:rFonts w:ascii="方正小标宋简体" w:eastAsia="方正小标宋简体" w:hint="eastAsia"/>
          <w:sz w:val="44"/>
          <w:szCs w:val="44"/>
        </w:rPr>
        <w:t>“学习总书记讲话  做合格共青团员”</w:t>
      </w:r>
    </w:p>
    <w:p w:rsidR="009C36D5" w:rsidRDefault="009C36D5" w:rsidP="009C36D5">
      <w:pPr>
        <w:tabs>
          <w:tab w:val="left" w:pos="6731"/>
        </w:tabs>
        <w:spacing w:line="720" w:lineRule="exact"/>
        <w:jc w:val="center"/>
        <w:rPr>
          <w:rFonts w:ascii="方正小标宋简体" w:eastAsia="方正小标宋简体"/>
          <w:sz w:val="44"/>
          <w:szCs w:val="44"/>
        </w:rPr>
      </w:pPr>
      <w:r>
        <w:rPr>
          <w:rFonts w:ascii="方正小标宋简体" w:eastAsia="方正小标宋简体" w:hint="eastAsia"/>
          <w:sz w:val="44"/>
          <w:szCs w:val="44"/>
        </w:rPr>
        <w:t>教育实践实施方案</w:t>
      </w:r>
    </w:p>
    <w:p w:rsidR="009C36D5" w:rsidRDefault="009C36D5" w:rsidP="009C36D5">
      <w:pPr>
        <w:spacing w:line="620" w:lineRule="exact"/>
        <w:ind w:firstLineChars="200" w:firstLine="640"/>
        <w:rPr>
          <w:rFonts w:ascii="仿宋_GB2312" w:eastAsia="仿宋_GB2312"/>
          <w:sz w:val="32"/>
          <w:szCs w:val="32"/>
        </w:rPr>
      </w:pP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近日，团中央、团省委分别印发了关于“学习总书记讲话  做合格共青团员”的相关教育实践实施方案，为深入学习习总书记系列重要讲话精神，推进我校共青团改革，落实从严治团，切实增强团员的先进性和光荣感，以良好风貌和积极作为迎接党的十九大、省十二次党代会以及学校第四次党代会的胜利召开，结合学校实际，制定本方案。</w:t>
      </w:r>
    </w:p>
    <w:p w:rsidR="009C36D5" w:rsidRDefault="009C36D5" w:rsidP="009C36D5">
      <w:pPr>
        <w:spacing w:line="620" w:lineRule="exact"/>
        <w:ind w:firstLineChars="200" w:firstLine="640"/>
        <w:rPr>
          <w:rFonts w:ascii="黑体" w:eastAsia="黑体"/>
          <w:sz w:val="32"/>
          <w:szCs w:val="32"/>
        </w:rPr>
      </w:pPr>
      <w:r>
        <w:rPr>
          <w:rFonts w:ascii="黑体" w:eastAsia="黑体" w:hint="eastAsia"/>
          <w:sz w:val="32"/>
          <w:szCs w:val="32"/>
        </w:rPr>
        <w:t>一、时间</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2017年</w:t>
      </w:r>
      <w:r>
        <w:rPr>
          <w:rFonts w:ascii="仿宋_GB2312" w:eastAsia="仿宋_GB2312"/>
          <w:sz w:val="32"/>
          <w:szCs w:val="32"/>
        </w:rPr>
        <w:t>3</w:t>
      </w:r>
      <w:r>
        <w:rPr>
          <w:rFonts w:ascii="仿宋_GB2312" w:eastAsia="仿宋_GB2312" w:hint="eastAsia"/>
          <w:sz w:val="32"/>
          <w:szCs w:val="32"/>
        </w:rPr>
        <w:t>月至</w:t>
      </w:r>
      <w:r>
        <w:rPr>
          <w:rFonts w:ascii="仿宋_GB2312" w:eastAsia="仿宋_GB2312"/>
          <w:sz w:val="32"/>
          <w:szCs w:val="32"/>
        </w:rPr>
        <w:t>10</w:t>
      </w:r>
      <w:r>
        <w:rPr>
          <w:rFonts w:ascii="仿宋_GB2312" w:eastAsia="仿宋_GB2312" w:hint="eastAsia"/>
          <w:sz w:val="32"/>
          <w:szCs w:val="32"/>
        </w:rPr>
        <w:t>月</w:t>
      </w:r>
    </w:p>
    <w:p w:rsidR="009C36D5" w:rsidRDefault="009C36D5" w:rsidP="009C36D5">
      <w:pPr>
        <w:spacing w:line="620" w:lineRule="exact"/>
        <w:ind w:firstLineChars="200" w:firstLine="640"/>
        <w:rPr>
          <w:rFonts w:ascii="黑体" w:eastAsia="黑体"/>
          <w:sz w:val="32"/>
          <w:szCs w:val="32"/>
        </w:rPr>
      </w:pPr>
      <w:r>
        <w:rPr>
          <w:rFonts w:ascii="黑体" w:eastAsia="黑体" w:hint="eastAsia"/>
          <w:sz w:val="32"/>
          <w:szCs w:val="32"/>
        </w:rPr>
        <w:t>二、参加对象</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全校各级共青团组织和全体共青团员</w:t>
      </w:r>
    </w:p>
    <w:p w:rsidR="009C36D5" w:rsidRDefault="009C36D5" w:rsidP="009C36D5">
      <w:pPr>
        <w:spacing w:line="620" w:lineRule="exact"/>
        <w:ind w:firstLineChars="200" w:firstLine="640"/>
        <w:rPr>
          <w:rFonts w:ascii="黑体" w:eastAsia="黑体"/>
          <w:sz w:val="32"/>
          <w:szCs w:val="32"/>
        </w:rPr>
      </w:pPr>
      <w:r>
        <w:rPr>
          <w:rFonts w:ascii="黑体" w:eastAsia="黑体" w:hint="eastAsia"/>
          <w:sz w:val="32"/>
          <w:szCs w:val="32"/>
        </w:rPr>
        <w:t>三、指导思想和目标任务</w:t>
      </w:r>
    </w:p>
    <w:p w:rsidR="009C36D5" w:rsidRDefault="009C36D5" w:rsidP="009C36D5">
      <w:pPr>
        <w:spacing w:line="62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（一）指导思想</w:t>
      </w:r>
    </w:p>
    <w:p w:rsidR="009C36D5" w:rsidRDefault="009C36D5" w:rsidP="009C36D5">
      <w:pPr>
        <w:spacing w:line="620" w:lineRule="exact"/>
        <w:ind w:firstLineChars="200" w:firstLine="640"/>
        <w:rPr>
          <w:rFonts w:ascii="仿宋_GB2312" w:eastAsia="仿宋_GB2312"/>
          <w:sz w:val="32"/>
          <w:szCs w:val="32"/>
        </w:rPr>
      </w:pPr>
      <w:r>
        <w:rPr>
          <w:rFonts w:ascii="仿宋_GB2312" w:eastAsia="仿宋_GB2312" w:hint="eastAsia"/>
          <w:sz w:val="32"/>
          <w:szCs w:val="32"/>
        </w:rPr>
        <w:t>高举中国特色社会主义伟大旗帜，深入贯彻党的十八大和十八届三中、四中、五中、六中全会以及学校第三次党代会精神，以马克思列宁主义、毛泽东思想、邓小平理论、“三个代表”重要思想、科学发展观为指导，深入贯彻习近平总书记系列重要讲话精神和治国理政新理念、新思想、新战略，以“学习总书记讲话  做合格共青团员”为主题，以迎接党</w:t>
      </w:r>
      <w:r>
        <w:rPr>
          <w:rFonts w:ascii="仿宋_GB2312" w:eastAsia="仿宋_GB2312" w:hint="eastAsia"/>
          <w:sz w:val="32"/>
          <w:szCs w:val="32"/>
        </w:rPr>
        <w:lastRenderedPageBreak/>
        <w:t>的十九大、省十二次党代会以及学校第四次党代会胜利召开为主线，以保持和增强政治性、先进性、群众性为根本目标，以增强团员先进性和光荣感为着力点，紧密结合“凝聚青年、服务大局、当好桥梁、从严治团”四维工作格局，广泛深入开展教育实践，教育引导广大团员自觉向党中央看齐，向习近平总书记看齐，更加紧密地团结在以习近平同志为核心的党中央周围，在决胜全面建成小康社会进程中发挥生力军和突击队作用，以优异成绩迎接党的十九大、省第十二次党代会以及学校第四次党代会胜利召开。</w:t>
      </w:r>
    </w:p>
    <w:p w:rsidR="009C36D5" w:rsidRDefault="009C36D5" w:rsidP="009C36D5">
      <w:pPr>
        <w:spacing w:line="62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（二）目标任务</w:t>
      </w:r>
    </w:p>
    <w:p w:rsidR="009C36D5" w:rsidRDefault="009C36D5" w:rsidP="009C36D5">
      <w:pPr>
        <w:spacing w:line="620" w:lineRule="exact"/>
        <w:ind w:firstLineChars="200" w:firstLine="640"/>
        <w:rPr>
          <w:rFonts w:ascii="仿宋_GB2312" w:eastAsia="仿宋_GB2312"/>
          <w:sz w:val="32"/>
          <w:szCs w:val="32"/>
        </w:rPr>
      </w:pPr>
      <w:r>
        <w:rPr>
          <w:rFonts w:ascii="仿宋_GB2312" w:eastAsia="仿宋_GB2312" w:hint="eastAsia"/>
          <w:sz w:val="32"/>
          <w:szCs w:val="32"/>
        </w:rPr>
        <w:t>通过开展专题学习教育，强化团员的先进性和光荣感，坚定共产主义远大理想和中国特色社会主义共同理想，牢固树立政治意识、大局意识、核心意识、看齐意识，坚定中国特色社会主义道路自信、理论自信、制度自信、文化自信，坚定对党的政治认同、思想认同、理论认同；通过开展团的组织生活，使团员接受严格规范的组织生活锻炼，增强团员意识，强化组织意识和组织纪律，更好地听党话、跟党走，更加自觉地向党中央看齐，向习近平总书记看齐；通过开展系列实践活动，引导团员积极践行社会主义核心价值观，学习传承中华优秀传统文化、革命文化和社会主义先进文化，在建功“十三五”中发挥模范带头作用，彰显团员队伍先进性，以奋发学习、努力工作的实际行动迎接党的十九大、省</w:t>
      </w:r>
      <w:r>
        <w:rPr>
          <w:rFonts w:ascii="仿宋_GB2312" w:eastAsia="仿宋_GB2312" w:hint="eastAsia"/>
          <w:sz w:val="32"/>
          <w:szCs w:val="32"/>
        </w:rPr>
        <w:lastRenderedPageBreak/>
        <w:t>十二次党代会及学校第四次党代会胜利召开。</w:t>
      </w:r>
    </w:p>
    <w:p w:rsidR="009C36D5" w:rsidRDefault="009C36D5" w:rsidP="009C36D5">
      <w:pPr>
        <w:ind w:firstLineChars="200" w:firstLine="640"/>
        <w:rPr>
          <w:rFonts w:ascii="黑体" w:eastAsia="黑体"/>
          <w:sz w:val="32"/>
          <w:szCs w:val="32"/>
        </w:rPr>
      </w:pPr>
      <w:r>
        <w:rPr>
          <w:rFonts w:ascii="黑体" w:eastAsia="黑体" w:hint="eastAsia"/>
          <w:sz w:val="32"/>
          <w:szCs w:val="32"/>
        </w:rPr>
        <w:t>四、学校各级团组织活动内容</w:t>
      </w:r>
    </w:p>
    <w:p w:rsidR="009C36D5" w:rsidRDefault="009C36D5" w:rsidP="009C36D5">
      <w:pPr>
        <w:spacing w:line="62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（一）校团委</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1.校团委领导班子及其成员带头学习，同时组织校团委全体成员，以自学和交流两种形式开展学习总书记系列讲话精神，同时结合党员“两学一做”心得体会，重点研习总书记关于高校和共青团工作的重要论述，结合自身工作，有的放矢，充分领悟总书记讲话精神，运用理论指导实际工作，促进我校共青团工作稳步前进。</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5月中旬前</w:t>
      </w:r>
      <w:r>
        <w:rPr>
          <w:rFonts w:ascii="仿宋_GB2312" w:eastAsia="仿宋_GB2312" w:hint="eastAsia"/>
          <w:sz w:val="32"/>
          <w:szCs w:val="32"/>
        </w:rPr>
        <w:t>，组织学校“五四”表彰大会，对优秀团员、优秀团干部、先进基层团支部进行集中表彰，树立青年团员典型榜样，在团员学生中形成比学赶超的良好氛围，同时对优秀典型通过网络新媒体等渠道积极宣传，形成持续性影响。</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3.充分利用校级新媒体推</w:t>
      </w:r>
      <w:r>
        <w:rPr>
          <w:rFonts w:ascii="仿宋_GB2312" w:eastAsia="仿宋_GB2312"/>
          <w:sz w:val="32"/>
          <w:szCs w:val="32"/>
        </w:rPr>
        <w:t>送有关</w:t>
      </w:r>
      <w:r>
        <w:rPr>
          <w:rFonts w:ascii="仿宋_GB2312" w:eastAsia="仿宋_GB2312" w:hint="eastAsia"/>
          <w:sz w:val="32"/>
          <w:szCs w:val="32"/>
        </w:rPr>
        <w:t>“一学一做”</w:t>
      </w:r>
      <w:r>
        <w:rPr>
          <w:rFonts w:ascii="仿宋_GB2312" w:eastAsia="仿宋_GB2312"/>
          <w:sz w:val="32"/>
          <w:szCs w:val="32"/>
        </w:rPr>
        <w:t>的主题内容。利用微信</w:t>
      </w:r>
      <w:r>
        <w:rPr>
          <w:rFonts w:ascii="仿宋_GB2312" w:eastAsia="仿宋_GB2312" w:hint="eastAsia"/>
          <w:sz w:val="32"/>
          <w:szCs w:val="32"/>
        </w:rPr>
        <w:t>、</w:t>
      </w:r>
      <w:r>
        <w:rPr>
          <w:rFonts w:ascii="仿宋_GB2312" w:eastAsia="仿宋_GB2312"/>
          <w:sz w:val="32"/>
          <w:szCs w:val="32"/>
        </w:rPr>
        <w:t>微博等媒体推送总书记系列讲话原文</w:t>
      </w:r>
      <w:r>
        <w:rPr>
          <w:rFonts w:ascii="仿宋_GB2312" w:eastAsia="仿宋_GB2312" w:hint="eastAsia"/>
          <w:sz w:val="32"/>
          <w:szCs w:val="32"/>
        </w:rPr>
        <w:t>，鼓励广大团员青年借助平台以评论的形式发表自己的感想和学习心得，使</w:t>
      </w:r>
      <w:r>
        <w:rPr>
          <w:rFonts w:ascii="仿宋_GB2312" w:eastAsia="仿宋_GB2312"/>
          <w:sz w:val="32"/>
          <w:szCs w:val="32"/>
        </w:rPr>
        <w:t>“</w:t>
      </w:r>
      <w:r>
        <w:rPr>
          <w:rFonts w:ascii="仿宋_GB2312" w:eastAsia="仿宋_GB2312"/>
          <w:sz w:val="32"/>
          <w:szCs w:val="32"/>
        </w:rPr>
        <w:t>一学一做</w:t>
      </w:r>
      <w:r>
        <w:rPr>
          <w:rFonts w:ascii="仿宋_GB2312" w:eastAsia="仿宋_GB2312"/>
          <w:sz w:val="32"/>
          <w:szCs w:val="32"/>
        </w:rPr>
        <w:t>”</w:t>
      </w:r>
      <w:r>
        <w:rPr>
          <w:rFonts w:ascii="仿宋_GB2312" w:eastAsia="仿宋_GB2312"/>
          <w:sz w:val="32"/>
          <w:szCs w:val="32"/>
        </w:rPr>
        <w:t>深入到每一个共青团员内心。</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sz w:val="32"/>
          <w:szCs w:val="32"/>
        </w:rPr>
        <w:t>同时在线上线下组织开展</w:t>
      </w:r>
      <w:r>
        <w:rPr>
          <w:rFonts w:ascii="仿宋_GB2312" w:eastAsia="仿宋_GB2312" w:hint="eastAsia"/>
          <w:sz w:val="32"/>
          <w:szCs w:val="32"/>
        </w:rPr>
        <w:t>“一学一做”主题征文活动，按照团中央在全团开展“我的青春我的梦——学习总书记讲话  做合格共青团员”主题征文活动的相关要求，开展校级主题征文活动。积极动员校内各级团组织，逐级评选推荐，充分运用分享会、演讲会等形式和新媒体手段，使更多团员参与征文活动。同时，校团委将向团省委推报校级优秀征文。</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4.积极推动学校共青团改革，制定学校共青团改革实施方案，逐项明确责任主体和时间进度，逐级压实工作任务，加强并完善督查督导的工作力量和机制，建立科学的工作评价机制。全面梳理和修订规章制度，推动共青团各项工作的制度化、规范化、流程化和科学化发展，实现制度管团的目标。</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楷体_GB2312" w:eastAsia="楷体_GB2312" w:hAnsi="楷体_GB2312" w:cs="楷体_GB2312" w:hint="eastAsia"/>
          <w:sz w:val="32"/>
          <w:szCs w:val="32"/>
        </w:rPr>
        <w:t>（二）院系团委</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组织开展主题团课。围绕“树立和践行社会主义核心价值观”“喜迎十九大、坚定跟党走”“纵览五年变化、增强四个自信、喜迎十九大召开”“学习党的十九大精神”“怎样做一名合格团员”等主题，以院系为单位集中开展主题团课活动。鼓励院系团委书记担任团课授课人，也可邀请党政领导、专家学者和先进人物讲授。</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.在院系团委层面，集中开展入团仪式。五四期间，各院系团委要按照《入团仪式规定》要求，以“不忘初心跟党走”为主题，组织新发展团员参加入团仪式，组织老团员重温入团誓词。</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3.各院系团委对下设团组织进行共青团组织工作整改，包括团关系的转入、转出制度落实情况；团员证年注册制度落实情况；团员档案管理情况等方面进行检查和整改，整改结束后，各院系团委要对整改情况进行核查，对于仍不合格的团支部负责人根据有关程序予以调整。组织整顿集中在5至7月份进行，学校毕业班团组织可以适当提前。院系团委应于8月底前形成团支部组织整顿情况报告，报校团委存档。</w:t>
      </w:r>
    </w:p>
    <w:p w:rsidR="009C36D5" w:rsidRDefault="009C36D5" w:rsidP="009C36D5">
      <w:pPr>
        <w:pStyle w:val="a3"/>
        <w:shd w:val="clear" w:color="auto" w:fill="FFFFFF"/>
        <w:spacing w:before="0" w:beforeAutospacing="0" w:after="0" w:afterAutospacing="0" w:line="420" w:lineRule="atLeast"/>
        <w:ind w:firstLineChars="200" w:firstLine="640"/>
        <w:rPr>
          <w:rFonts w:ascii="仿宋_GB2312" w:eastAsia="仿宋_GB2312"/>
          <w:sz w:val="32"/>
          <w:szCs w:val="32"/>
        </w:rPr>
      </w:pPr>
      <w:r>
        <w:rPr>
          <w:rFonts w:ascii="仿宋_GB2312" w:eastAsia="仿宋_GB2312"/>
          <w:sz w:val="32"/>
          <w:szCs w:val="32"/>
        </w:rPr>
        <w:lastRenderedPageBreak/>
        <w:t>4</w:t>
      </w:r>
      <w:r>
        <w:rPr>
          <w:rFonts w:ascii="仿宋_GB2312" w:eastAsia="仿宋_GB2312" w:hint="eastAsia"/>
          <w:sz w:val="32"/>
          <w:szCs w:val="32"/>
        </w:rPr>
        <w:t>.开展实践活动。</w:t>
      </w:r>
      <w:r>
        <w:rPr>
          <w:rFonts w:ascii="仿宋_GB2312" w:eastAsia="仿宋_GB2312"/>
          <w:sz w:val="32"/>
          <w:szCs w:val="32"/>
        </w:rPr>
        <w:t>各院系团委依托学科特色建设品牌志愿服务项目和社会实践基地</w:t>
      </w:r>
      <w:r>
        <w:rPr>
          <w:rFonts w:ascii="仿宋_GB2312" w:eastAsia="仿宋_GB2312" w:hint="eastAsia"/>
          <w:sz w:val="32"/>
          <w:szCs w:val="32"/>
        </w:rPr>
        <w:t>，</w:t>
      </w:r>
      <w:r>
        <w:rPr>
          <w:rFonts w:ascii="仿宋_GB2312" w:eastAsia="仿宋_GB2312" w:hAnsi="Times New Roman"/>
          <w:kern w:val="2"/>
          <w:sz w:val="32"/>
          <w:szCs w:val="32"/>
        </w:rPr>
        <w:t>以基层团委实践与志愿服务部</w:t>
      </w:r>
      <w:r>
        <w:rPr>
          <w:rFonts w:ascii="仿宋_GB2312" w:eastAsia="仿宋_GB2312" w:hAnsi="Times New Roman" w:hint="eastAsia"/>
          <w:kern w:val="2"/>
          <w:sz w:val="32"/>
          <w:szCs w:val="32"/>
        </w:rPr>
        <w:t>门</w:t>
      </w:r>
      <w:r>
        <w:rPr>
          <w:rFonts w:ascii="仿宋_GB2312" w:eastAsia="仿宋_GB2312" w:hAnsi="Times New Roman"/>
          <w:kern w:val="2"/>
          <w:sz w:val="32"/>
          <w:szCs w:val="32"/>
        </w:rPr>
        <w:t>的实践活动为载体</w:t>
      </w:r>
      <w:r>
        <w:rPr>
          <w:rFonts w:ascii="仿宋_GB2312" w:eastAsia="仿宋_GB2312"/>
          <w:sz w:val="32"/>
          <w:szCs w:val="32"/>
        </w:rPr>
        <w:t>，让广大团员在实践中学习志愿服务精神，服务他人，学做合格团员。在暑期</w:t>
      </w:r>
      <w:r>
        <w:rPr>
          <w:rFonts w:ascii="仿宋_GB2312" w:eastAsia="仿宋_GB2312" w:hint="eastAsia"/>
          <w:sz w:val="32"/>
          <w:szCs w:val="32"/>
        </w:rPr>
        <w:t>“三下乡”社会实践活动中，以院系为单位组织志愿服务队开展志愿服务活动，志愿活动中积极宣讲总书记系列讲话精神，让总书记的治国理政思想在实践地得到宣传。</w:t>
      </w:r>
      <w:r>
        <w:rPr>
          <w:rFonts w:ascii="仿宋_GB2312" w:eastAsia="仿宋_GB2312"/>
          <w:sz w:val="32"/>
          <w:szCs w:val="32"/>
        </w:rPr>
        <w:t>同时</w:t>
      </w:r>
      <w:r>
        <w:rPr>
          <w:rFonts w:ascii="仿宋_GB2312" w:eastAsia="仿宋_GB2312" w:hint="eastAsia"/>
          <w:sz w:val="32"/>
          <w:szCs w:val="32"/>
        </w:rPr>
        <w:t>，院系团委需要</w:t>
      </w:r>
      <w:r>
        <w:rPr>
          <w:rFonts w:ascii="仿宋_GB2312" w:eastAsia="仿宋_GB2312"/>
          <w:sz w:val="32"/>
          <w:szCs w:val="32"/>
        </w:rPr>
        <w:t>积极推进全团志愿者</w:t>
      </w:r>
      <w:r>
        <w:rPr>
          <w:rFonts w:ascii="仿宋_GB2312" w:eastAsia="仿宋_GB2312" w:hint="eastAsia"/>
          <w:sz w:val="32"/>
          <w:szCs w:val="32"/>
        </w:rPr>
        <w:t>建设</w:t>
      </w:r>
      <w:r>
        <w:rPr>
          <w:rFonts w:ascii="仿宋_GB2312" w:eastAsia="仿宋_GB2312"/>
          <w:sz w:val="32"/>
          <w:szCs w:val="32"/>
        </w:rPr>
        <w:t>进程</w:t>
      </w:r>
      <w:r>
        <w:rPr>
          <w:rFonts w:ascii="仿宋_GB2312" w:eastAsia="仿宋_GB2312" w:hint="eastAsia"/>
          <w:sz w:val="32"/>
          <w:szCs w:val="32"/>
        </w:rPr>
        <w:t>，</w:t>
      </w:r>
      <w:r>
        <w:rPr>
          <w:rFonts w:ascii="仿宋_GB2312" w:eastAsia="仿宋_GB2312"/>
          <w:sz w:val="32"/>
          <w:szCs w:val="32"/>
        </w:rPr>
        <w:t>积极动员青年团员注册志愿者</w:t>
      </w:r>
      <w:r>
        <w:rPr>
          <w:rFonts w:ascii="仿宋_GB2312" w:eastAsia="仿宋_GB2312" w:hint="eastAsia"/>
          <w:sz w:val="32"/>
          <w:szCs w:val="32"/>
        </w:rPr>
        <w:t>。</w:t>
      </w:r>
    </w:p>
    <w:p w:rsidR="009C36D5" w:rsidRDefault="009C36D5" w:rsidP="009C36D5">
      <w:pPr>
        <w:spacing w:line="62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（三）全体共青团干部</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.共青团干部应主动参与学习交流会，要敢于正视自己开展工作中的不足，提出工作中遇到的问题，积极向其他优秀的团干部交流学习，并共同探讨解决办法。</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2.各级团干部应在组织关系所在团支部以团员身份参加组织生活会并接受评议。对于评议不合格的团干部，团支部要对其进行有针对性地教育帮助；经教育帮助仍无明显改进的，需上报上级团组织，根据有关规定，按照稳妥、慎重的原则做好处置工作。</w:t>
      </w:r>
    </w:p>
    <w:p w:rsidR="009C36D5" w:rsidRDefault="009C36D5" w:rsidP="009C36D5">
      <w:pPr>
        <w:pStyle w:val="a3"/>
        <w:shd w:val="clear" w:color="auto" w:fill="FFFFFF"/>
        <w:spacing w:before="0" w:beforeAutospacing="0" w:after="0" w:afterAutospacing="0" w:line="420" w:lineRule="atLeast"/>
        <w:ind w:firstLineChars="200" w:firstLine="640"/>
        <w:rPr>
          <w:rFonts w:ascii="仿宋_GB2312" w:eastAsia="仿宋_GB2312" w:hAnsi="Times New Roman"/>
          <w:kern w:val="2"/>
          <w:sz w:val="32"/>
          <w:szCs w:val="32"/>
        </w:rPr>
      </w:pPr>
      <w:r>
        <w:rPr>
          <w:rFonts w:ascii="仿宋_GB2312" w:eastAsia="仿宋_GB2312" w:hAnsi="Times New Roman"/>
          <w:kern w:val="2"/>
          <w:sz w:val="32"/>
          <w:szCs w:val="32"/>
        </w:rPr>
        <w:t>3.每一名团干部在</w:t>
      </w:r>
      <w:r>
        <w:rPr>
          <w:rFonts w:ascii="仿宋_GB2312" w:eastAsia="仿宋_GB2312" w:hAnsi="Times New Roman" w:hint="eastAsia"/>
          <w:kern w:val="2"/>
          <w:sz w:val="32"/>
          <w:szCs w:val="32"/>
        </w:rPr>
        <w:t>“一学一做”</w:t>
      </w:r>
      <w:r>
        <w:rPr>
          <w:rFonts w:ascii="仿宋_GB2312" w:eastAsia="仿宋_GB2312" w:hAnsi="Times New Roman"/>
          <w:kern w:val="2"/>
          <w:sz w:val="32"/>
          <w:szCs w:val="32"/>
        </w:rPr>
        <w:t>活动之后要提交一篇学习心得</w:t>
      </w:r>
      <w:r>
        <w:rPr>
          <w:rFonts w:ascii="仿宋_GB2312" w:eastAsia="仿宋_GB2312" w:hAnsi="Times New Roman" w:hint="eastAsia"/>
          <w:kern w:val="2"/>
          <w:sz w:val="32"/>
          <w:szCs w:val="32"/>
        </w:rPr>
        <w:t>。</w:t>
      </w:r>
      <w:r>
        <w:rPr>
          <w:rFonts w:ascii="仿宋_GB2312" w:eastAsia="仿宋_GB2312" w:hAnsi="Times New Roman"/>
          <w:kern w:val="2"/>
          <w:sz w:val="32"/>
          <w:szCs w:val="32"/>
        </w:rPr>
        <w:t>团干部要认真开展自学，深入学习习近平总书记系列重要讲话精神和治国理政新理念</w:t>
      </w:r>
      <w:r>
        <w:rPr>
          <w:rFonts w:ascii="仿宋_GB2312" w:eastAsia="仿宋_GB2312" w:hAnsi="Times New Roman" w:hint="eastAsia"/>
          <w:kern w:val="2"/>
          <w:sz w:val="32"/>
          <w:szCs w:val="32"/>
        </w:rPr>
        <w:t>、</w:t>
      </w:r>
      <w:r>
        <w:rPr>
          <w:rFonts w:ascii="仿宋_GB2312" w:eastAsia="仿宋_GB2312" w:hAnsi="Times New Roman"/>
          <w:kern w:val="2"/>
          <w:sz w:val="32"/>
          <w:szCs w:val="32"/>
        </w:rPr>
        <w:t>新思想</w:t>
      </w:r>
      <w:r>
        <w:rPr>
          <w:rFonts w:ascii="仿宋_GB2312" w:eastAsia="仿宋_GB2312" w:hAnsi="Times New Roman" w:hint="eastAsia"/>
          <w:kern w:val="2"/>
          <w:sz w:val="32"/>
          <w:szCs w:val="32"/>
        </w:rPr>
        <w:t>、</w:t>
      </w:r>
      <w:r>
        <w:rPr>
          <w:rFonts w:ascii="仿宋_GB2312" w:eastAsia="仿宋_GB2312" w:hAnsi="Times New Roman"/>
          <w:kern w:val="2"/>
          <w:sz w:val="32"/>
          <w:szCs w:val="32"/>
        </w:rPr>
        <w:t>新战略，特别是关于青年和共青团工作的重要论述，学习团章、团史和团内相关文件;及时关注中国青年网、</w:t>
      </w:r>
      <w:r>
        <w:rPr>
          <w:rFonts w:ascii="仿宋_GB2312" w:eastAsia="仿宋_GB2312" w:hAnsi="Times New Roman"/>
          <w:kern w:val="2"/>
          <w:sz w:val="32"/>
          <w:szCs w:val="32"/>
        </w:rPr>
        <w:t>“</w:t>
      </w:r>
      <w:r>
        <w:rPr>
          <w:rFonts w:ascii="仿宋_GB2312" w:eastAsia="仿宋_GB2312" w:hAnsi="Times New Roman"/>
          <w:kern w:val="2"/>
          <w:sz w:val="32"/>
          <w:szCs w:val="32"/>
        </w:rPr>
        <w:t>青年之</w:t>
      </w:r>
      <w:r>
        <w:rPr>
          <w:rFonts w:ascii="仿宋_GB2312" w:eastAsia="仿宋_GB2312" w:hAnsi="Times New Roman"/>
          <w:kern w:val="2"/>
          <w:sz w:val="32"/>
          <w:szCs w:val="32"/>
        </w:rPr>
        <w:lastRenderedPageBreak/>
        <w:t>声</w:t>
      </w:r>
      <w:r>
        <w:rPr>
          <w:rFonts w:ascii="仿宋_GB2312" w:eastAsia="仿宋_GB2312" w:hAnsi="Times New Roman"/>
          <w:kern w:val="2"/>
          <w:sz w:val="32"/>
          <w:szCs w:val="32"/>
        </w:rPr>
        <w:t>”</w:t>
      </w:r>
      <w:r>
        <w:rPr>
          <w:rFonts w:ascii="仿宋_GB2312" w:eastAsia="仿宋_GB2312" w:hAnsi="Times New Roman"/>
          <w:kern w:val="2"/>
          <w:sz w:val="32"/>
          <w:szCs w:val="32"/>
        </w:rPr>
        <w:t>专题网页，关注团中央、团</w:t>
      </w:r>
      <w:r>
        <w:rPr>
          <w:rFonts w:ascii="仿宋_GB2312" w:eastAsia="仿宋_GB2312" w:hAnsi="Times New Roman" w:hint="eastAsia"/>
          <w:kern w:val="2"/>
          <w:sz w:val="32"/>
          <w:szCs w:val="32"/>
        </w:rPr>
        <w:t>省</w:t>
      </w:r>
      <w:r>
        <w:rPr>
          <w:rFonts w:ascii="仿宋_GB2312" w:eastAsia="仿宋_GB2312" w:hAnsi="Times New Roman"/>
          <w:kern w:val="2"/>
          <w:sz w:val="32"/>
          <w:szCs w:val="32"/>
        </w:rPr>
        <w:t>委、校团委官方微信平台，主动研读相关学习资料。每名团干部在学习基础上撰写一份学习心得，并以适当形式在支部和院系等层面进行分享。</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.各级</w:t>
      </w:r>
      <w:r>
        <w:rPr>
          <w:rFonts w:ascii="仿宋_GB2312" w:eastAsia="仿宋_GB2312"/>
          <w:sz w:val="32"/>
          <w:szCs w:val="32"/>
        </w:rPr>
        <w:t>团干部有义务积极宣传和推进</w:t>
      </w:r>
      <w:r>
        <w:rPr>
          <w:rFonts w:ascii="仿宋_GB2312" w:eastAsia="仿宋_GB2312" w:hint="eastAsia"/>
          <w:sz w:val="32"/>
          <w:szCs w:val="32"/>
        </w:rPr>
        <w:t>“一学一做”相关工作。团干部要在自己所在的基础团组织内积极宣讲和传播习总书记讲话精神，带领身边团员共同学习习近平总书记系列重要讲话精神和治国理政新理念、新思想、新战略，做好共青团的宣讲员。同时，要配合上级团组织落实围绕“一学一做”开展的各项活动和工作，体现出团干部在团员青年中的先进性。</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5.团干部要率先打出团的旗帜、亮出团员身份，做一名合格的共青团员。团干部在必要的场合要</w:t>
      </w:r>
      <w:r>
        <w:rPr>
          <w:rFonts w:ascii="仿宋_GB2312" w:eastAsia="仿宋_GB2312"/>
          <w:sz w:val="32"/>
          <w:szCs w:val="32"/>
        </w:rPr>
        <w:t>在普通团员和群众面前亮出自己身份</w:t>
      </w:r>
      <w:r>
        <w:rPr>
          <w:rFonts w:ascii="仿宋_GB2312" w:eastAsia="仿宋_GB2312" w:hint="eastAsia"/>
          <w:sz w:val="32"/>
          <w:szCs w:val="32"/>
        </w:rPr>
        <w:t>，</w:t>
      </w:r>
      <w:r>
        <w:rPr>
          <w:rFonts w:ascii="仿宋_GB2312" w:eastAsia="仿宋_GB2312"/>
          <w:sz w:val="32"/>
          <w:szCs w:val="32"/>
        </w:rPr>
        <w:t>在团员中争当优秀，起到模范带头作用。</w:t>
      </w:r>
    </w:p>
    <w:p w:rsidR="009C36D5" w:rsidRDefault="009C36D5" w:rsidP="009C36D5">
      <w:pPr>
        <w:spacing w:line="62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（四）各团支部及全体共青团员</w:t>
      </w:r>
    </w:p>
    <w:p w:rsidR="009C36D5" w:rsidRDefault="009C36D5" w:rsidP="009C36D5">
      <w:pPr>
        <w:pStyle w:val="a3"/>
        <w:shd w:val="clear" w:color="auto" w:fill="FFFFFF"/>
        <w:spacing w:before="0" w:beforeAutospacing="0" w:after="0" w:afterAutospacing="0" w:line="420" w:lineRule="atLeast"/>
        <w:ind w:firstLineChars="200" w:firstLine="640"/>
        <w:rPr>
          <w:rFonts w:ascii="仿宋_GB2312" w:eastAsia="仿宋_GB2312" w:hAnsi="Times New Roman"/>
          <w:kern w:val="2"/>
          <w:sz w:val="32"/>
          <w:szCs w:val="32"/>
        </w:rPr>
      </w:pPr>
      <w:r>
        <w:rPr>
          <w:rFonts w:ascii="仿宋_GB2312" w:eastAsia="仿宋_GB2312"/>
          <w:sz w:val="32"/>
          <w:szCs w:val="32"/>
        </w:rPr>
        <w:t>1</w:t>
      </w:r>
      <w:r>
        <w:rPr>
          <w:rFonts w:ascii="仿宋_GB2312" w:eastAsia="仿宋_GB2312" w:hint="eastAsia"/>
          <w:sz w:val="32"/>
          <w:szCs w:val="32"/>
        </w:rPr>
        <w:t>.</w:t>
      </w:r>
      <w:r>
        <w:rPr>
          <w:rFonts w:ascii="仿宋_GB2312" w:eastAsia="仿宋_GB2312" w:hAnsi="Times New Roman"/>
          <w:kern w:val="2"/>
          <w:sz w:val="32"/>
          <w:szCs w:val="32"/>
        </w:rPr>
        <w:t>各团支部(包括以班级、社团、项目、实验室等为建制的各类支部)</w:t>
      </w:r>
      <w:r>
        <w:rPr>
          <w:rFonts w:ascii="仿宋_GB2312" w:eastAsia="仿宋_GB2312" w:hAnsi="Times New Roman" w:hint="eastAsia"/>
          <w:kern w:val="2"/>
          <w:sz w:val="32"/>
          <w:szCs w:val="32"/>
        </w:rPr>
        <w:t>要</w:t>
      </w:r>
      <w:r>
        <w:rPr>
          <w:rFonts w:ascii="仿宋_GB2312" w:eastAsia="仿宋_GB2312" w:hAnsi="Times New Roman"/>
          <w:kern w:val="2"/>
          <w:sz w:val="32"/>
          <w:szCs w:val="32"/>
        </w:rPr>
        <w:t>突出思想引领、发挥专业特色，通过主题鲜明、内容丰富、形式多样的团日活动，切实引导团员青年把个人的前途命运与党和国家的前途命运紧密结合起来，增进对以习近平同志为核心的党中央的信赖。特别注重利用网络新媒体形式，把学习总书记系列重要讲话、回顾砥砺奋进的五年作为主体内容，为党的十九大</w:t>
      </w:r>
      <w:r>
        <w:rPr>
          <w:rFonts w:ascii="仿宋_GB2312" w:eastAsia="仿宋_GB2312" w:hAnsi="Times New Roman" w:hint="eastAsia"/>
          <w:kern w:val="2"/>
          <w:sz w:val="32"/>
          <w:szCs w:val="32"/>
        </w:rPr>
        <w:t>、</w:t>
      </w:r>
      <w:r>
        <w:rPr>
          <w:rFonts w:ascii="仿宋_GB2312" w:eastAsia="仿宋_GB2312" w:hint="eastAsia"/>
          <w:sz w:val="32"/>
          <w:szCs w:val="32"/>
        </w:rPr>
        <w:t>省十二次党代会以及学校第四次党代会</w:t>
      </w:r>
      <w:r>
        <w:rPr>
          <w:rFonts w:ascii="仿宋_GB2312" w:eastAsia="仿宋_GB2312" w:hAnsi="Times New Roman"/>
          <w:kern w:val="2"/>
          <w:sz w:val="32"/>
          <w:szCs w:val="32"/>
        </w:rPr>
        <w:t>召开营造良好氛围。</w:t>
      </w:r>
    </w:p>
    <w:p w:rsidR="009C36D5" w:rsidRDefault="009C36D5" w:rsidP="009C36D5">
      <w:pPr>
        <w:pStyle w:val="a3"/>
        <w:shd w:val="clear" w:color="auto" w:fill="FFFFFF"/>
        <w:spacing w:before="0" w:beforeAutospacing="0" w:after="0" w:afterAutospacing="0" w:line="420" w:lineRule="atLeast"/>
        <w:ind w:firstLineChars="200" w:firstLine="640"/>
        <w:rPr>
          <w:rFonts w:ascii="仿宋_GB2312" w:eastAsia="仿宋_GB2312" w:hAnsi="Times New Roman"/>
          <w:kern w:val="2"/>
          <w:sz w:val="32"/>
          <w:szCs w:val="32"/>
        </w:rPr>
      </w:pPr>
      <w:r>
        <w:rPr>
          <w:rFonts w:ascii="仿宋_GB2312" w:eastAsia="仿宋_GB2312" w:hAnsi="Times New Roman"/>
          <w:kern w:val="2"/>
          <w:sz w:val="32"/>
          <w:szCs w:val="32"/>
        </w:rPr>
        <w:lastRenderedPageBreak/>
        <w:t>主题团日活动要体现共青团的基本要素(团旗、团徽、团歌)，有</w:t>
      </w:r>
      <w:r>
        <w:rPr>
          <w:rFonts w:ascii="仿宋_GB2312" w:eastAsia="仿宋_GB2312" w:hAnsi="Times New Roman" w:hint="eastAsia"/>
          <w:kern w:val="2"/>
          <w:sz w:val="32"/>
          <w:szCs w:val="32"/>
        </w:rPr>
        <w:t>院系</w:t>
      </w:r>
      <w:r>
        <w:rPr>
          <w:rFonts w:ascii="仿宋_GB2312" w:eastAsia="仿宋_GB2312" w:hAnsi="Times New Roman"/>
          <w:kern w:val="2"/>
          <w:sz w:val="32"/>
          <w:szCs w:val="32"/>
        </w:rPr>
        <w:t>团委(团总支)委员观摩指导</w:t>
      </w:r>
      <w:r>
        <w:rPr>
          <w:rFonts w:ascii="仿宋_GB2312" w:eastAsia="仿宋_GB2312" w:hAnsi="Times New Roman" w:hint="eastAsia"/>
          <w:kern w:val="2"/>
          <w:sz w:val="32"/>
          <w:szCs w:val="32"/>
        </w:rPr>
        <w:t>，</w:t>
      </w:r>
      <w:r>
        <w:rPr>
          <w:rFonts w:ascii="仿宋_GB2312" w:eastAsia="仿宋_GB2312" w:hAnsi="Times New Roman"/>
          <w:kern w:val="2"/>
          <w:sz w:val="32"/>
          <w:szCs w:val="32"/>
        </w:rPr>
        <w:t>最终将活动情况</w:t>
      </w:r>
      <w:r>
        <w:rPr>
          <w:rFonts w:ascii="仿宋_GB2312" w:eastAsia="仿宋_GB2312" w:hAnsi="Times New Roman" w:hint="eastAsia"/>
          <w:kern w:val="2"/>
          <w:sz w:val="32"/>
          <w:szCs w:val="32"/>
        </w:rPr>
        <w:t>上报校</w:t>
      </w:r>
      <w:r>
        <w:rPr>
          <w:rFonts w:ascii="仿宋_GB2312" w:eastAsia="仿宋_GB2312" w:hAnsi="Times New Roman"/>
          <w:kern w:val="2"/>
          <w:sz w:val="32"/>
          <w:szCs w:val="32"/>
        </w:rPr>
        <w:t>团委。</w:t>
      </w:r>
    </w:p>
    <w:p w:rsidR="009C36D5" w:rsidRDefault="009C36D5" w:rsidP="009C36D5">
      <w:pPr>
        <w:spacing w:line="620" w:lineRule="exact"/>
        <w:ind w:firstLineChars="200" w:firstLine="640"/>
        <w:rPr>
          <w:rFonts w:ascii="楷体_GB2312" w:eastAsia="楷体_GB2312" w:hAnsi="楷体_GB2312" w:cs="楷体_GB2312"/>
          <w:sz w:val="32"/>
          <w:szCs w:val="32"/>
        </w:rPr>
      </w:pPr>
      <w:r>
        <w:rPr>
          <w:rFonts w:ascii="仿宋_GB2312" w:eastAsia="仿宋_GB2312"/>
          <w:sz w:val="32"/>
          <w:szCs w:val="32"/>
        </w:rPr>
        <w:t>2</w:t>
      </w:r>
      <w:r>
        <w:rPr>
          <w:rFonts w:ascii="仿宋_GB2312" w:eastAsia="仿宋_GB2312" w:hint="eastAsia"/>
          <w:sz w:val="32"/>
          <w:szCs w:val="32"/>
        </w:rPr>
        <w:t>.团支部内部要开展组织整顿。团支部要对自身建设情况进行自查，并接受院系团委在团支部自查基础上开展的支部建设专项检查，重点检查以下四个方面问题：（1）有没有建立规范的团员档案、各类会议纪要材料是否齐全；（2）有没有按照上级分配名额和标准、程序发展团员；（3）有没有按规定向团员收缴团费、向上级团组织缴纳团费；（4）能不能经常性开展组织生活和团的活动。自查整顿工作后，各支部要将自查过程中遇到的问题及整改方案向上级团组织进行汇报。</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广大团员青年要积极开展自学。每一名共青团员都应主动自学习近平总书记系列重要讲话精神和治国理政新理念、新思想、新战略，特别是关于青少年和共青团工作的重要论述；学习团章、团史和团内相关文件。同时每位团员青年应积极浏览中国青年网、“青年之声”相关专题网页和团中央、团省委和校团委官方微信平台，使网络学习常态化。</w:t>
      </w:r>
    </w:p>
    <w:p w:rsidR="009C36D5" w:rsidRDefault="009C36D5" w:rsidP="009C36D5">
      <w:pPr>
        <w:pStyle w:val="a3"/>
        <w:shd w:val="clear" w:color="auto" w:fill="FFFFFF"/>
        <w:spacing w:before="0" w:beforeAutospacing="0" w:after="0" w:afterAutospacing="0" w:line="420" w:lineRule="atLeast"/>
        <w:ind w:firstLineChars="200" w:firstLine="640"/>
        <w:rPr>
          <w:rFonts w:ascii="仿宋_GB2312" w:eastAsia="仿宋_GB2312" w:hAnsi="Times New Roman"/>
          <w:kern w:val="2"/>
          <w:sz w:val="32"/>
          <w:szCs w:val="32"/>
        </w:rPr>
      </w:pPr>
      <w:r>
        <w:rPr>
          <w:rFonts w:ascii="仿宋_GB2312" w:eastAsia="仿宋_GB2312" w:hAnsi="Times New Roman"/>
          <w:kern w:val="2"/>
          <w:sz w:val="32"/>
          <w:szCs w:val="32"/>
        </w:rPr>
        <w:t>4.每位团员青年要上一堂主题团课</w:t>
      </w:r>
      <w:r>
        <w:rPr>
          <w:rFonts w:ascii="仿宋_GB2312" w:eastAsia="仿宋_GB2312" w:hAnsi="Times New Roman" w:hint="eastAsia"/>
          <w:kern w:val="2"/>
          <w:sz w:val="32"/>
          <w:szCs w:val="32"/>
        </w:rPr>
        <w:t>。</w:t>
      </w:r>
      <w:r>
        <w:rPr>
          <w:rFonts w:ascii="仿宋_GB2312" w:eastAsia="仿宋_GB2312" w:hAnsi="Times New Roman"/>
          <w:kern w:val="2"/>
          <w:sz w:val="32"/>
          <w:szCs w:val="32"/>
        </w:rPr>
        <w:t>每名团员至少参加一次由</w:t>
      </w:r>
      <w:r>
        <w:rPr>
          <w:rFonts w:ascii="仿宋_GB2312" w:eastAsia="仿宋_GB2312" w:hAnsi="Times New Roman" w:hint="eastAsia"/>
          <w:kern w:val="2"/>
          <w:sz w:val="32"/>
          <w:szCs w:val="32"/>
        </w:rPr>
        <w:t>院系</w:t>
      </w:r>
      <w:r>
        <w:rPr>
          <w:rFonts w:ascii="仿宋_GB2312" w:eastAsia="仿宋_GB2312" w:hAnsi="Times New Roman"/>
          <w:kern w:val="2"/>
          <w:sz w:val="32"/>
          <w:szCs w:val="32"/>
        </w:rPr>
        <w:t>团委或团支部举办的以</w:t>
      </w:r>
      <w:r>
        <w:rPr>
          <w:rFonts w:ascii="仿宋_GB2312" w:eastAsia="仿宋_GB2312" w:hAnsi="Times New Roman"/>
          <w:kern w:val="2"/>
          <w:sz w:val="32"/>
          <w:szCs w:val="32"/>
        </w:rPr>
        <w:t>“</w:t>
      </w:r>
      <w:r>
        <w:rPr>
          <w:rFonts w:ascii="仿宋_GB2312" w:eastAsia="仿宋_GB2312" w:hAnsi="Times New Roman"/>
          <w:kern w:val="2"/>
          <w:sz w:val="32"/>
          <w:szCs w:val="32"/>
        </w:rPr>
        <w:t>怎样做一名合格团员</w:t>
      </w:r>
      <w:r>
        <w:rPr>
          <w:rFonts w:ascii="仿宋_GB2312" w:eastAsia="仿宋_GB2312" w:hAnsi="Times New Roman"/>
          <w:kern w:val="2"/>
          <w:sz w:val="32"/>
          <w:szCs w:val="32"/>
        </w:rPr>
        <w:t>”</w:t>
      </w:r>
      <w:r>
        <w:rPr>
          <w:rFonts w:ascii="仿宋_GB2312" w:eastAsia="仿宋_GB2312" w:hAnsi="Times New Roman"/>
          <w:kern w:val="2"/>
          <w:sz w:val="32"/>
          <w:szCs w:val="32"/>
        </w:rPr>
        <w:t>为主题的团课</w:t>
      </w:r>
      <w:r>
        <w:rPr>
          <w:rFonts w:ascii="仿宋_GB2312" w:eastAsia="仿宋_GB2312" w:hAnsi="Times New Roman" w:hint="eastAsia"/>
          <w:kern w:val="2"/>
          <w:sz w:val="32"/>
          <w:szCs w:val="32"/>
        </w:rPr>
        <w:t>，</w:t>
      </w:r>
      <w:r>
        <w:rPr>
          <w:rFonts w:ascii="仿宋_GB2312" w:eastAsia="仿宋_GB2312" w:hAnsi="Times New Roman"/>
          <w:kern w:val="2"/>
          <w:sz w:val="32"/>
          <w:szCs w:val="32"/>
        </w:rPr>
        <w:t>并在团课上积极与其他团员进行学习交流。</w:t>
      </w:r>
    </w:p>
    <w:p w:rsidR="009C36D5" w:rsidRDefault="009C36D5" w:rsidP="009C36D5">
      <w:pPr>
        <w:pStyle w:val="a3"/>
        <w:shd w:val="clear" w:color="auto" w:fill="FFFFFF"/>
        <w:spacing w:before="0" w:beforeAutospacing="0" w:after="0" w:afterAutospacing="0" w:line="420" w:lineRule="atLeast"/>
        <w:ind w:firstLineChars="200" w:firstLine="640"/>
        <w:rPr>
          <w:rFonts w:ascii="仿宋_GB2312" w:eastAsia="仿宋_GB2312" w:hAnsi="Times New Roman"/>
          <w:kern w:val="2"/>
          <w:sz w:val="32"/>
          <w:szCs w:val="32"/>
        </w:rPr>
      </w:pPr>
      <w:r>
        <w:rPr>
          <w:rFonts w:ascii="仿宋_GB2312" w:eastAsia="仿宋_GB2312" w:hAnsi="Times New Roman"/>
          <w:kern w:val="2"/>
          <w:sz w:val="32"/>
          <w:szCs w:val="32"/>
        </w:rPr>
        <w:t>5.每位团员青年要参加一次组织生活会</w:t>
      </w:r>
      <w:r>
        <w:rPr>
          <w:rFonts w:ascii="仿宋_GB2312" w:eastAsia="仿宋_GB2312" w:hAnsi="Times New Roman" w:hint="eastAsia"/>
          <w:kern w:val="2"/>
          <w:sz w:val="32"/>
          <w:szCs w:val="32"/>
        </w:rPr>
        <w:t>。参加</w:t>
      </w:r>
      <w:r>
        <w:rPr>
          <w:rFonts w:ascii="仿宋_GB2312" w:eastAsia="仿宋_GB2312" w:hAnsi="Times New Roman"/>
          <w:kern w:val="2"/>
          <w:sz w:val="32"/>
          <w:szCs w:val="32"/>
        </w:rPr>
        <w:t>以团支</w:t>
      </w:r>
      <w:r>
        <w:rPr>
          <w:rFonts w:ascii="仿宋_GB2312" w:eastAsia="仿宋_GB2312" w:hAnsi="Times New Roman"/>
          <w:kern w:val="2"/>
          <w:sz w:val="32"/>
          <w:szCs w:val="32"/>
        </w:rPr>
        <w:lastRenderedPageBreak/>
        <w:t>部为单位，召开的</w:t>
      </w:r>
      <w:r>
        <w:rPr>
          <w:rFonts w:ascii="仿宋_GB2312" w:eastAsia="仿宋_GB2312" w:hAnsi="Times New Roman"/>
          <w:kern w:val="2"/>
          <w:sz w:val="32"/>
          <w:szCs w:val="32"/>
        </w:rPr>
        <w:t>“</w:t>
      </w:r>
      <w:r>
        <w:rPr>
          <w:rFonts w:ascii="仿宋_GB2312" w:eastAsia="仿宋_GB2312" w:hAnsi="Times New Roman"/>
          <w:kern w:val="2"/>
          <w:sz w:val="32"/>
          <w:szCs w:val="32"/>
        </w:rPr>
        <w:t>学习总书记讲话 做合格共青团员</w:t>
      </w:r>
      <w:r>
        <w:rPr>
          <w:rFonts w:ascii="仿宋_GB2312" w:eastAsia="仿宋_GB2312" w:hAnsi="Times New Roman"/>
          <w:kern w:val="2"/>
          <w:sz w:val="32"/>
          <w:szCs w:val="32"/>
        </w:rPr>
        <w:t>”</w:t>
      </w:r>
      <w:r>
        <w:rPr>
          <w:rFonts w:ascii="仿宋_GB2312" w:eastAsia="仿宋_GB2312" w:hAnsi="Times New Roman"/>
          <w:kern w:val="2"/>
          <w:sz w:val="32"/>
          <w:szCs w:val="32"/>
        </w:rPr>
        <w:t>专题组织生活会。组织生活会前</w:t>
      </w:r>
      <w:r>
        <w:rPr>
          <w:rFonts w:ascii="仿宋_GB2312" w:eastAsia="仿宋_GB2312" w:hAnsi="Times New Roman" w:hint="eastAsia"/>
          <w:kern w:val="2"/>
          <w:sz w:val="32"/>
          <w:szCs w:val="32"/>
        </w:rPr>
        <w:t>，</w:t>
      </w:r>
      <w:r>
        <w:rPr>
          <w:rFonts w:ascii="仿宋_GB2312" w:eastAsia="仿宋_GB2312" w:hAnsi="Times New Roman"/>
          <w:kern w:val="2"/>
          <w:sz w:val="32"/>
          <w:szCs w:val="32"/>
        </w:rPr>
        <w:t>要认真学习习近平总书记在同各界优秀青年代表座谈时的重要讲话，深刻理解习近平总书记对广大青年提出的坚定理想信念、练就过硬本领、勇于创新创造、矢志艰苦奋斗、锤炼高尚品格五个方面的重要要求。</w:t>
      </w:r>
    </w:p>
    <w:p w:rsidR="009C36D5" w:rsidRDefault="009C36D5" w:rsidP="009C36D5">
      <w:pPr>
        <w:pStyle w:val="a3"/>
        <w:shd w:val="clear" w:color="auto" w:fill="FFFFFF"/>
        <w:spacing w:before="0" w:beforeAutospacing="0" w:after="0" w:afterAutospacing="0" w:line="420" w:lineRule="atLeast"/>
        <w:ind w:firstLineChars="200" w:firstLine="640"/>
        <w:rPr>
          <w:rFonts w:ascii="仿宋_GB2312" w:eastAsia="仿宋_GB2312" w:hAnsi="Times New Roman"/>
          <w:kern w:val="2"/>
          <w:sz w:val="32"/>
          <w:szCs w:val="32"/>
        </w:rPr>
      </w:pPr>
      <w:r>
        <w:rPr>
          <w:rFonts w:ascii="仿宋_GB2312" w:eastAsia="仿宋_GB2312" w:hAnsi="Times New Roman"/>
          <w:kern w:val="2"/>
          <w:sz w:val="32"/>
          <w:szCs w:val="32"/>
        </w:rPr>
        <w:t>6.每位团员青年要</w:t>
      </w:r>
      <w:r>
        <w:rPr>
          <w:rFonts w:ascii="仿宋_GB2312" w:eastAsia="仿宋_GB2312" w:hAnsi="Times New Roman" w:hint="eastAsia"/>
          <w:kern w:val="2"/>
          <w:sz w:val="32"/>
          <w:szCs w:val="32"/>
        </w:rPr>
        <w:t>参加</w:t>
      </w:r>
      <w:r>
        <w:rPr>
          <w:rFonts w:ascii="仿宋_GB2312" w:eastAsia="仿宋_GB2312" w:hAnsi="Times New Roman"/>
          <w:kern w:val="2"/>
          <w:sz w:val="32"/>
          <w:szCs w:val="32"/>
        </w:rPr>
        <w:t>一次主题团日活动</w:t>
      </w:r>
      <w:r>
        <w:rPr>
          <w:rFonts w:ascii="仿宋_GB2312" w:eastAsia="仿宋_GB2312" w:hAnsi="Times New Roman" w:hint="eastAsia"/>
          <w:kern w:val="2"/>
          <w:sz w:val="32"/>
          <w:szCs w:val="32"/>
        </w:rPr>
        <w:t>。参加团组织举办的主题团日活动，</w:t>
      </w:r>
      <w:r>
        <w:rPr>
          <w:rFonts w:ascii="仿宋_GB2312" w:eastAsia="仿宋_GB2312" w:hAnsi="Times New Roman"/>
          <w:kern w:val="2"/>
          <w:sz w:val="32"/>
          <w:szCs w:val="32"/>
        </w:rPr>
        <w:t>牢固树立对党的科学理论的信仰、坚定走中国特色社会主义道路实现</w:t>
      </w:r>
      <w:r>
        <w:rPr>
          <w:rFonts w:ascii="仿宋_GB2312" w:eastAsia="仿宋_GB2312" w:hAnsi="Times New Roman" w:hint="eastAsia"/>
          <w:kern w:val="2"/>
          <w:sz w:val="32"/>
          <w:szCs w:val="32"/>
        </w:rPr>
        <w:t>“中国梦”</w:t>
      </w:r>
      <w:r>
        <w:rPr>
          <w:rFonts w:ascii="仿宋_GB2312" w:eastAsia="仿宋_GB2312" w:hAnsi="Times New Roman"/>
          <w:kern w:val="2"/>
          <w:sz w:val="32"/>
          <w:szCs w:val="32"/>
        </w:rPr>
        <w:t>的信念、增强对党和政府的信任</w:t>
      </w:r>
      <w:r>
        <w:rPr>
          <w:rFonts w:ascii="仿宋_GB2312" w:eastAsia="仿宋_GB2312" w:hAnsi="Times New Roman" w:hint="eastAsia"/>
          <w:kern w:val="2"/>
          <w:sz w:val="32"/>
          <w:szCs w:val="32"/>
        </w:rPr>
        <w:t>，并且结合自身实际为“中国梦”贡献自己的力量。</w:t>
      </w:r>
    </w:p>
    <w:p w:rsidR="009C36D5" w:rsidRDefault="009C36D5" w:rsidP="009C36D5">
      <w:pPr>
        <w:pStyle w:val="a3"/>
        <w:shd w:val="clear" w:color="auto" w:fill="FFFFFF"/>
        <w:spacing w:before="0" w:beforeAutospacing="0" w:after="0" w:afterAutospacing="0" w:line="420" w:lineRule="atLeast"/>
        <w:ind w:firstLineChars="200" w:firstLine="640"/>
        <w:rPr>
          <w:rFonts w:ascii="仿宋_GB2312" w:eastAsia="仿宋_GB2312" w:hAnsi="Times New Roman"/>
          <w:kern w:val="2"/>
          <w:sz w:val="32"/>
          <w:szCs w:val="32"/>
        </w:rPr>
      </w:pPr>
      <w:r>
        <w:rPr>
          <w:rFonts w:ascii="仿宋_GB2312" w:eastAsia="仿宋_GB2312" w:hAnsi="Times New Roman"/>
          <w:kern w:val="2"/>
          <w:sz w:val="32"/>
          <w:szCs w:val="32"/>
        </w:rPr>
        <w:t>7.每位团员青年要做一项志愿服务(社会实践)</w:t>
      </w:r>
      <w:r>
        <w:rPr>
          <w:rFonts w:ascii="仿宋_GB2312" w:eastAsia="仿宋_GB2312" w:hAnsi="Times New Roman" w:hint="eastAsia"/>
          <w:kern w:val="2"/>
          <w:sz w:val="32"/>
          <w:szCs w:val="32"/>
        </w:rPr>
        <w:t>。</w:t>
      </w:r>
      <w:r>
        <w:rPr>
          <w:rFonts w:ascii="仿宋_GB2312" w:eastAsia="仿宋_GB2312" w:hAnsi="Times New Roman"/>
          <w:kern w:val="2"/>
          <w:sz w:val="32"/>
          <w:szCs w:val="32"/>
        </w:rPr>
        <w:t>每名团员至少参加一项日常志愿服务或暑期社会实践</w:t>
      </w:r>
      <w:r>
        <w:rPr>
          <w:rFonts w:ascii="仿宋_GB2312" w:eastAsia="仿宋_GB2312" w:hAnsi="Times New Roman" w:hint="eastAsia"/>
          <w:kern w:val="2"/>
          <w:sz w:val="32"/>
          <w:szCs w:val="32"/>
        </w:rPr>
        <w:t>。</w:t>
      </w:r>
    </w:p>
    <w:p w:rsidR="009C36D5" w:rsidRDefault="009C36D5" w:rsidP="009C36D5">
      <w:pPr>
        <w:spacing w:line="620" w:lineRule="exact"/>
        <w:ind w:firstLineChars="200" w:firstLine="640"/>
        <w:rPr>
          <w:rFonts w:ascii="黑体" w:eastAsia="黑体" w:hAnsi="黑体" w:cs="黑体"/>
          <w:sz w:val="32"/>
          <w:szCs w:val="32"/>
        </w:rPr>
      </w:pPr>
      <w:r>
        <w:rPr>
          <w:rFonts w:ascii="黑体" w:eastAsia="黑体" w:hAnsi="黑体" w:cs="黑体" w:hint="eastAsia"/>
          <w:sz w:val="32"/>
          <w:szCs w:val="32"/>
        </w:rPr>
        <w:t>五、有关要求</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1.加强领导、统一行动。教育实践涉及各级团组织和全体团员、团干部，工作要求高，活动牵动面大。按照团中央、团省委要求，各院系团委要成立教育实践领导机构，由主要负责同志牵头，加强谋划统筹、加强过程督导、加强支持保障，确保教育实践全团一盘棋。学校各级团组织要结合实际制定活动方案。要把学习习近平总书记系列重要讲话、迎接党的十九大、省十二次党代会以及学校第四次党代会胜利召开、大力推进从严治团贯穿教育实践全过程。校团委将把公众微信平台作为教育实践学习资料下载、工作要求发布、活</w:t>
      </w:r>
      <w:r>
        <w:rPr>
          <w:rFonts w:ascii="仿宋_GB2312" w:eastAsia="仿宋_GB2312" w:hint="eastAsia"/>
          <w:sz w:val="32"/>
          <w:szCs w:val="32"/>
        </w:rPr>
        <w:lastRenderedPageBreak/>
        <w:t>动成果展示、先进典型宣传的平台。</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2.全团抓落实、工作到支部。学校各级团组织负责人要靠前指导，及时了解工作进展，帮助基层把好方向、解决问题。基层团委要按照学校统一部署制定方案、抓好落实；团支部要组织全体团员认真参加到教育实践中来，避免流于形式，要做好记录，形成教育实践工作档案。教育实践开展情况纳入2017年学校共青团的重点工作考核。</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3.结合实际、增强实效。各级团组织要根据自身特点，有针对性地进行工作部署和推动，要将教育实践与加强大学生思想政治引领和价值引领结合起来，引导团员坚定跟党走中国特色社会主义道路的理想信念；要将教育实践与开展志愿服务、公益行动结合起来，向社会传递青春正能量。</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4.加强宣传、形成声势。各级团组织要把教育实践作为重点宣传内容，将宣传贯穿教育实践全过程，做到启动有声势、活动有高潮、日常有声音。充分运用团属宣传思想文化阵地，宣传党的十八大以来我国经济社会发展和党的建设取得的巨大成就，宣传团的光荣历史、传统和先进典型，为教育实践的顺利开展营造氛围。加强教育实践启动的集中宣传，通过逐级动员部署与网络直达基层相结合的方式，将工作信号和活动要求及时传递到所有团组织和全体团员。充分利用官方微信、官方微博、“青年之声”等团属媒体，打造一批团员青年喜闻乐见的网络文化宣传产品，在校内营造良好工作氛围，向社会展示教育实践成效。 </w:t>
      </w:r>
    </w:p>
    <w:p w:rsidR="009C36D5" w:rsidRDefault="009C36D5" w:rsidP="009C36D5">
      <w:pPr>
        <w:tabs>
          <w:tab w:val="left" w:pos="6731"/>
        </w:tabs>
        <w:spacing w:line="560" w:lineRule="exact"/>
        <w:ind w:firstLineChars="200" w:firstLine="640"/>
        <w:rPr>
          <w:rFonts w:ascii="仿宋_GB2312" w:eastAsia="仿宋_GB2312"/>
          <w:sz w:val="32"/>
          <w:szCs w:val="32"/>
        </w:rPr>
      </w:pPr>
      <w:r>
        <w:rPr>
          <w:rFonts w:ascii="仿宋_GB2312" w:eastAsia="仿宋_GB2312" w:hint="eastAsia"/>
          <w:sz w:val="32"/>
          <w:szCs w:val="32"/>
        </w:rPr>
        <w:t>5.做好总结、提升成效。各院系团委要对所属团支部教</w:t>
      </w:r>
      <w:r>
        <w:rPr>
          <w:rFonts w:ascii="仿宋_GB2312" w:eastAsia="仿宋_GB2312" w:hint="eastAsia"/>
          <w:sz w:val="32"/>
          <w:szCs w:val="32"/>
        </w:rPr>
        <w:lastRenderedPageBreak/>
        <w:t>育实践情况进行综合评估。团支部要认真总结教育实践开展情况，填写教育实践工作报告表（附件3），汇总支部成员学习心得和各阶段活动资料，形成工作档案报上级团委存档。学校的毕业班团支部根据实际情况做好教育实践总结工作。各院系团组织要把落实《中国共产主义青年团基层组织“三会两制一课”实施细则（试行）》规定、健全团的组织生活作为检验教育实践成效的重要内容，通过教育实践切实增强团的组织生活的政治性、时代性、原则性、战斗性。各级团组织要及时总结经验，建立适应我校实际情况的团员教育管理长效机制，巩固和深化教育实践成果。</w:t>
      </w:r>
    </w:p>
    <w:p w:rsidR="009C36D5" w:rsidRDefault="009C36D5" w:rsidP="009C36D5">
      <w:pPr>
        <w:rPr>
          <w:rFonts w:ascii="楷体_GB2312" w:eastAsia="楷体_GB2312" w:hAnsi="楷体_GB2312" w:cs="楷体_GB2312"/>
          <w:sz w:val="32"/>
          <w:szCs w:val="32"/>
        </w:rPr>
      </w:pPr>
    </w:p>
    <w:p w:rsidR="009C36D5" w:rsidRDefault="009C36D5" w:rsidP="009C36D5">
      <w:pPr>
        <w:spacing w:line="620" w:lineRule="exact"/>
        <w:ind w:left="1280" w:hangingChars="400" w:hanging="1280"/>
        <w:jc w:val="left"/>
        <w:rPr>
          <w:rFonts w:ascii="仿宋_GB2312" w:eastAsia="仿宋_GB2312"/>
          <w:sz w:val="32"/>
          <w:szCs w:val="32"/>
        </w:rPr>
      </w:pPr>
    </w:p>
    <w:p w:rsidR="009C36D5" w:rsidRDefault="009C36D5" w:rsidP="009C36D5">
      <w:pPr>
        <w:rPr>
          <w:rFonts w:ascii="楷体_GB2312" w:eastAsia="楷体_GB2312" w:hAnsi="楷体_GB2312" w:cs="楷体_GB2312"/>
          <w:sz w:val="32"/>
          <w:szCs w:val="32"/>
        </w:rPr>
      </w:pPr>
    </w:p>
    <w:p w:rsidR="00552707" w:rsidRDefault="009C36D5" w:rsidP="009C36D5">
      <w:r>
        <w:rPr>
          <w:rFonts w:ascii="楷体_GB2312" w:eastAsia="楷体_GB2312" w:hAnsi="楷体_GB2312" w:cs="楷体_GB2312"/>
          <w:sz w:val="32"/>
          <w:szCs w:val="32"/>
        </w:rPr>
        <w:br w:type="page"/>
      </w:r>
      <w:bookmarkStart w:id="0" w:name="_GoBack"/>
      <w:bookmarkEnd w:id="0"/>
    </w:p>
    <w:sectPr w:rsidR="005527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华文中宋">
    <w:charset w:val="86"/>
    <w:family w:val="auto"/>
    <w:pitch w:val="variable"/>
    <w:sig w:usb0="00000287" w:usb1="080F0000" w:usb2="00000010" w:usb3="00000000" w:csb0="0004009F" w:csb1="00000000"/>
  </w:font>
  <w:font w:name="方正小标宋简体">
    <w:altName w:val="Microsoft YaHei UI"/>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6D5"/>
    <w:rsid w:val="00082CC7"/>
    <w:rsid w:val="009C36D5"/>
    <w:rsid w:val="00C63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DE08A2-8F4F-408B-8EC1-480C5B2C6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36D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C36D5"/>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752</Words>
  <Characters>4287</Characters>
  <Application>Microsoft Office Word</Application>
  <DocSecurity>0</DocSecurity>
  <Lines>35</Lines>
  <Paragraphs>10</Paragraphs>
  <ScaleCrop>false</ScaleCrop>
  <Company/>
  <LinksUpToDate>false</LinksUpToDate>
  <CharactersWithSpaces>5029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任彦光</dc:creator>
  <cp:keywords/>
  <dc:description/>
  <cp:lastModifiedBy>任彦光</cp:lastModifiedBy>
  <cp:revision>1</cp:revision>
  <dcterms:created xsi:type="dcterms:W3CDTF">2017-04-12T09:21:00Z</dcterms:created>
  <dcterms:modified xsi:type="dcterms:W3CDTF">2017-04-12T09:22:00Z</dcterms:modified>
</cp:coreProperties>
</file>